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2ECD9" w14:textId="454357E1" w:rsidR="00DD10D0" w:rsidRPr="00A60BDE" w:rsidRDefault="00A60BDE" w:rsidP="00A60BDE">
      <w:pPr>
        <w:jc w:val="center"/>
        <w:rPr>
          <w:b/>
          <w:bCs/>
          <w:sz w:val="28"/>
          <w:szCs w:val="28"/>
        </w:rPr>
      </w:pPr>
      <w:r w:rsidRPr="00A60BDE">
        <w:rPr>
          <w:b/>
          <w:bCs/>
          <w:sz w:val="28"/>
          <w:szCs w:val="28"/>
        </w:rPr>
        <w:t>Know Your Numbers Resources and Support</w:t>
      </w:r>
      <w:r w:rsidR="009E5EE0">
        <w:rPr>
          <w:b/>
          <w:bCs/>
          <w:sz w:val="28"/>
          <w:szCs w:val="28"/>
        </w:rPr>
        <w:t xml:space="preserve"> for </w:t>
      </w:r>
      <w:r w:rsidRPr="00A60BDE">
        <w:rPr>
          <w:b/>
          <w:bCs/>
          <w:sz w:val="28"/>
          <w:szCs w:val="28"/>
        </w:rPr>
        <w:t>September 2022</w:t>
      </w:r>
    </w:p>
    <w:tbl>
      <w:tblPr>
        <w:tblW w:w="14320" w:type="dxa"/>
        <w:tblLook w:val="04A0" w:firstRow="1" w:lastRow="0" w:firstColumn="1" w:lastColumn="0" w:noHBand="0" w:noVBand="1"/>
      </w:tblPr>
      <w:tblGrid>
        <w:gridCol w:w="1280"/>
        <w:gridCol w:w="13040"/>
      </w:tblGrid>
      <w:tr w:rsidR="00A60BDE" w:rsidRPr="00A60BDE" w14:paraId="558AAE5C" w14:textId="77777777" w:rsidTr="00A5039E">
        <w:trPr>
          <w:trHeight w:val="31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495FFC00" w14:textId="6906C068" w:rsidR="00A60BDE" w:rsidRPr="00A60BDE" w:rsidRDefault="00A60BDE" w:rsidP="009E5EE0">
            <w:pPr>
              <w:spacing w:after="0" w:line="240" w:lineRule="auto"/>
              <w:jc w:val="center"/>
              <w:rPr>
                <w:rFonts w:ascii="Calibri" w:eastAsia="Times New Roman" w:hAnsi="Calibri" w:cs="Calibri"/>
                <w:b/>
                <w:bCs/>
                <w:color w:val="000000"/>
                <w:lang w:eastAsia="en-GB"/>
              </w:rPr>
            </w:pPr>
          </w:p>
        </w:tc>
        <w:tc>
          <w:tcPr>
            <w:tcW w:w="13474" w:type="dxa"/>
            <w:tcBorders>
              <w:top w:val="single" w:sz="4" w:space="0" w:color="auto"/>
              <w:left w:val="nil"/>
              <w:bottom w:val="single" w:sz="4" w:space="0" w:color="auto"/>
              <w:right w:val="single" w:sz="4" w:space="0" w:color="auto"/>
            </w:tcBorders>
            <w:shd w:val="clear" w:color="auto" w:fill="auto"/>
            <w:hideMark/>
          </w:tcPr>
          <w:p w14:paraId="02536D09" w14:textId="438F3C3D" w:rsidR="00A60BDE" w:rsidRPr="00A60BDE" w:rsidRDefault="00A60BDE" w:rsidP="009E5EE0">
            <w:pPr>
              <w:spacing w:after="0" w:line="240" w:lineRule="auto"/>
              <w:jc w:val="center"/>
              <w:rPr>
                <w:rFonts w:ascii="Calibri" w:eastAsia="Times New Roman" w:hAnsi="Calibri" w:cs="Calibri"/>
                <w:b/>
                <w:bCs/>
                <w:color w:val="000000"/>
                <w:lang w:eastAsia="en-GB"/>
              </w:rPr>
            </w:pPr>
            <w:r w:rsidRPr="00A60BDE">
              <w:rPr>
                <w:rFonts w:ascii="Calibri" w:eastAsia="Times New Roman" w:hAnsi="Calibri" w:cs="Calibri"/>
                <w:b/>
                <w:bCs/>
                <w:color w:val="000000"/>
                <w:lang w:eastAsia="en-GB"/>
              </w:rPr>
              <w:t>Resources and Support</w:t>
            </w:r>
          </w:p>
        </w:tc>
      </w:tr>
      <w:tr w:rsidR="00A60BDE" w:rsidRPr="00A60BDE" w14:paraId="7747347F" w14:textId="77777777" w:rsidTr="00E52923">
        <w:trPr>
          <w:trHeight w:val="1136"/>
        </w:trPr>
        <w:tc>
          <w:tcPr>
            <w:tcW w:w="846" w:type="dxa"/>
            <w:tcBorders>
              <w:top w:val="nil"/>
              <w:left w:val="single" w:sz="4" w:space="0" w:color="auto"/>
              <w:bottom w:val="single" w:sz="4" w:space="0" w:color="auto"/>
              <w:right w:val="single" w:sz="4" w:space="0" w:color="auto"/>
            </w:tcBorders>
            <w:shd w:val="clear" w:color="auto" w:fill="auto"/>
            <w:hideMark/>
          </w:tcPr>
          <w:p w14:paraId="444FF330" w14:textId="4310443A" w:rsidR="00A60BDE" w:rsidRPr="00A60BDE" w:rsidRDefault="00A60BDE" w:rsidP="009E5EE0">
            <w:pPr>
              <w:spacing w:after="0" w:line="240" w:lineRule="auto"/>
              <w:jc w:val="center"/>
              <w:rPr>
                <w:rFonts w:ascii="Calibri" w:eastAsia="Times New Roman" w:hAnsi="Calibri" w:cs="Calibri"/>
                <w:b/>
                <w:bCs/>
                <w:color w:val="000000"/>
                <w:lang w:eastAsia="en-GB"/>
              </w:rPr>
            </w:pPr>
            <w:r w:rsidRPr="00A60BDE">
              <w:rPr>
                <w:rFonts w:ascii="Calibri" w:eastAsia="Times New Roman" w:hAnsi="Calibri" w:cs="Calibri"/>
                <w:b/>
                <w:bCs/>
                <w:color w:val="000000"/>
                <w:lang w:eastAsia="en-GB"/>
              </w:rPr>
              <w:t>Know Your Numbers</w:t>
            </w:r>
            <w:r w:rsidR="00A5039E" w:rsidRPr="00A5039E">
              <w:rPr>
                <w:rFonts w:ascii="Calibri" w:eastAsia="Times New Roman" w:hAnsi="Calibri" w:cs="Calibri"/>
                <w:b/>
                <w:bCs/>
                <w:color w:val="000000"/>
                <w:lang w:eastAsia="en-GB"/>
              </w:rPr>
              <w:t>!</w:t>
            </w:r>
            <w:r w:rsidRPr="00A60BDE">
              <w:rPr>
                <w:rFonts w:ascii="Calibri" w:eastAsia="Times New Roman" w:hAnsi="Calibri" w:cs="Calibri"/>
                <w:b/>
                <w:bCs/>
                <w:color w:val="000000"/>
                <w:lang w:eastAsia="en-GB"/>
              </w:rPr>
              <w:t xml:space="preserve"> campaign</w:t>
            </w:r>
          </w:p>
        </w:tc>
        <w:tc>
          <w:tcPr>
            <w:tcW w:w="13474" w:type="dxa"/>
            <w:tcBorders>
              <w:top w:val="nil"/>
              <w:left w:val="nil"/>
              <w:bottom w:val="single" w:sz="4" w:space="0" w:color="auto"/>
              <w:right w:val="single" w:sz="4" w:space="0" w:color="auto"/>
            </w:tcBorders>
            <w:shd w:val="clear" w:color="auto" w:fill="auto"/>
            <w:hideMark/>
          </w:tcPr>
          <w:p w14:paraId="1B56612A" w14:textId="75449C12" w:rsidR="00A5039E" w:rsidRPr="00A5039E" w:rsidRDefault="00D97FBE" w:rsidP="00A5039E">
            <w:pPr>
              <w:spacing w:after="0" w:line="240" w:lineRule="auto"/>
              <w:rPr>
                <w:rFonts w:ascii="Calibri" w:eastAsia="Times New Roman" w:hAnsi="Calibri" w:cs="Calibri"/>
                <w:color w:val="000000"/>
                <w:lang w:eastAsia="en-GB"/>
              </w:rPr>
            </w:pPr>
            <w:hyperlink r:id="rId8" w:history="1">
              <w:r w:rsidR="00A5039E" w:rsidRPr="00B816BB">
                <w:rPr>
                  <w:rStyle w:val="Hyperlink"/>
                  <w:rFonts w:ascii="Calibri" w:eastAsia="Times New Roman" w:hAnsi="Calibri" w:cs="Calibri"/>
                  <w:b/>
                  <w:bCs/>
                  <w:lang w:eastAsia="en-GB"/>
                </w:rPr>
                <w:t xml:space="preserve">Blood Pressure UKs </w:t>
              </w:r>
              <w:r w:rsidR="00A60BDE" w:rsidRPr="00A60BDE">
                <w:rPr>
                  <w:rStyle w:val="Hyperlink"/>
                  <w:rFonts w:ascii="Calibri" w:eastAsia="Times New Roman" w:hAnsi="Calibri" w:cs="Calibri"/>
                  <w:b/>
                  <w:bCs/>
                  <w:lang w:eastAsia="en-GB"/>
                </w:rPr>
                <w:t>Know Your Numbers!</w:t>
              </w:r>
            </w:hyperlink>
            <w:r w:rsidR="00A60BDE" w:rsidRPr="00A60BDE">
              <w:rPr>
                <w:rFonts w:ascii="Calibri" w:eastAsia="Times New Roman" w:hAnsi="Calibri" w:cs="Calibri"/>
                <w:b/>
                <w:bCs/>
                <w:color w:val="000000"/>
                <w:lang w:eastAsia="en-GB"/>
              </w:rPr>
              <w:t xml:space="preserve"> </w:t>
            </w:r>
            <w:r w:rsidR="00A60BDE" w:rsidRPr="00A60BDE">
              <w:rPr>
                <w:rFonts w:ascii="Calibri" w:eastAsia="Times New Roman" w:hAnsi="Calibri" w:cs="Calibri"/>
                <w:color w:val="000000"/>
                <w:lang w:eastAsia="en-GB"/>
              </w:rPr>
              <w:t xml:space="preserve">is the nation’s biggest blood pressure testing and awareness-raising campaign. </w:t>
            </w:r>
          </w:p>
          <w:p w14:paraId="618B5995" w14:textId="5D801000" w:rsidR="00A5039E" w:rsidRDefault="00A5039E" w:rsidP="00A5039E">
            <w:pPr>
              <w:spacing w:after="0" w:line="240" w:lineRule="auto"/>
              <w:rPr>
                <w:rFonts w:ascii="Calibri" w:eastAsia="Times New Roman" w:hAnsi="Calibri" w:cs="Calibri"/>
                <w:color w:val="000000"/>
                <w:lang w:eastAsia="en-GB"/>
              </w:rPr>
            </w:pPr>
            <w:r w:rsidRPr="00A5039E">
              <w:rPr>
                <w:rFonts w:ascii="Calibri" w:eastAsia="Times New Roman" w:hAnsi="Calibri" w:cs="Calibri"/>
                <w:b/>
                <w:bCs/>
                <w:color w:val="000000"/>
                <w:lang w:eastAsia="en-GB"/>
              </w:rPr>
              <w:t xml:space="preserve">Dates: </w:t>
            </w:r>
            <w:r w:rsidRPr="00A60BDE">
              <w:rPr>
                <w:rFonts w:ascii="Calibri" w:eastAsia="Times New Roman" w:hAnsi="Calibri" w:cs="Calibri"/>
                <w:b/>
                <w:bCs/>
                <w:color w:val="000000"/>
                <w:lang w:eastAsia="en-GB"/>
              </w:rPr>
              <w:t>5th -11th Sept 2022</w:t>
            </w:r>
            <w:r w:rsidRPr="00A5039E">
              <w:rPr>
                <w:rFonts w:ascii="Calibri" w:eastAsia="Times New Roman" w:hAnsi="Calibri" w:cs="Calibri"/>
                <w:b/>
                <w:bCs/>
                <w:color w:val="000000"/>
                <w:lang w:eastAsia="en-GB"/>
              </w:rPr>
              <w:t xml:space="preserve"> </w:t>
            </w:r>
            <w:r w:rsidRPr="00A5039E">
              <w:rPr>
                <w:rFonts w:ascii="Calibri" w:eastAsia="Times New Roman" w:hAnsi="Calibri" w:cs="Calibri"/>
                <w:color w:val="000000"/>
                <w:lang w:eastAsia="en-GB"/>
              </w:rPr>
              <w:t>(but many areas promote throughout September)</w:t>
            </w:r>
            <w:r w:rsidR="00A60BDE" w:rsidRPr="00A60BDE">
              <w:rPr>
                <w:rFonts w:ascii="Calibri" w:eastAsia="Times New Roman" w:hAnsi="Calibri" w:cs="Calibri"/>
                <w:color w:val="000000"/>
                <w:lang w:eastAsia="en-GB"/>
              </w:rPr>
              <w:br/>
              <w:t>Register vi</w:t>
            </w:r>
            <w:r>
              <w:rPr>
                <w:rFonts w:ascii="Calibri" w:eastAsia="Times New Roman" w:hAnsi="Calibri" w:cs="Calibri"/>
                <w:color w:val="000000"/>
                <w:lang w:eastAsia="en-GB"/>
              </w:rPr>
              <w:t>a</w:t>
            </w:r>
            <w:r w:rsidR="00A60BDE" w:rsidRPr="00A60BDE">
              <w:rPr>
                <w:rFonts w:ascii="Calibri" w:eastAsia="Times New Roman" w:hAnsi="Calibri" w:cs="Calibri"/>
                <w:color w:val="000000"/>
                <w:lang w:eastAsia="en-GB"/>
              </w:rPr>
              <w:t xml:space="preserve"> </w:t>
            </w:r>
            <w:r w:rsidR="00B816BB">
              <w:rPr>
                <w:rFonts w:ascii="Calibri" w:eastAsia="Times New Roman" w:hAnsi="Calibri" w:cs="Calibri"/>
                <w:color w:val="000000"/>
                <w:lang w:eastAsia="en-GB"/>
              </w:rPr>
              <w:t xml:space="preserve">the above link </w:t>
            </w:r>
            <w:r w:rsidR="00A60BDE" w:rsidRPr="00A60BDE">
              <w:rPr>
                <w:rFonts w:ascii="Calibri" w:eastAsia="Times New Roman" w:hAnsi="Calibri" w:cs="Calibri"/>
                <w:color w:val="000000"/>
                <w:lang w:eastAsia="en-GB"/>
              </w:rPr>
              <w:t xml:space="preserve">for info on BPUK resources on offer, </w:t>
            </w:r>
            <w:r>
              <w:rPr>
                <w:rFonts w:ascii="Calibri" w:eastAsia="Times New Roman" w:hAnsi="Calibri" w:cs="Calibri"/>
                <w:color w:val="000000"/>
                <w:lang w:eastAsia="en-GB"/>
              </w:rPr>
              <w:t>T&amp;Cs</w:t>
            </w:r>
            <w:r w:rsidR="00A60BDE" w:rsidRPr="00A60BDE">
              <w:rPr>
                <w:rFonts w:ascii="Calibri" w:eastAsia="Times New Roman" w:hAnsi="Calibri" w:cs="Calibri"/>
                <w:color w:val="000000"/>
                <w:lang w:eastAsia="en-GB"/>
              </w:rPr>
              <w:t>, benefits of taking part</w:t>
            </w:r>
            <w:r w:rsidR="00A60BDE" w:rsidRPr="00A60BDE">
              <w:rPr>
                <w:rFonts w:ascii="Calibri" w:eastAsia="Times New Roman" w:hAnsi="Calibri" w:cs="Calibri"/>
                <w:color w:val="000000"/>
                <w:lang w:eastAsia="en-GB"/>
              </w:rPr>
              <w:br/>
              <w:t>This year's BPUK KYN theme</w:t>
            </w:r>
            <w:r w:rsidR="00D97FBE">
              <w:rPr>
                <w:rFonts w:ascii="Calibri" w:eastAsia="Times New Roman" w:hAnsi="Calibri" w:cs="Calibri"/>
                <w:color w:val="000000"/>
                <w:lang w:eastAsia="en-GB"/>
              </w:rPr>
              <w:t>s</w:t>
            </w:r>
            <w:r w:rsidR="00A60BDE" w:rsidRPr="00A60BDE">
              <w:rPr>
                <w:rFonts w:ascii="Calibri" w:eastAsia="Times New Roman" w:hAnsi="Calibri" w:cs="Calibri"/>
                <w:color w:val="000000"/>
                <w:lang w:eastAsia="en-GB"/>
              </w:rPr>
              <w:t xml:space="preserve"> focus on home BP monitoring</w:t>
            </w:r>
            <w:r w:rsidR="00D97FBE">
              <w:rPr>
                <w:rFonts w:ascii="Calibri" w:eastAsia="Times New Roman" w:hAnsi="Calibri" w:cs="Calibri"/>
                <w:color w:val="000000"/>
                <w:lang w:eastAsia="en-GB"/>
              </w:rPr>
              <w:t xml:space="preserve"> and BP testing in friends, family, colleagues &amp; community settings</w:t>
            </w:r>
            <w:r w:rsidR="00E52923">
              <w:rPr>
                <w:rFonts w:ascii="Calibri" w:eastAsia="Times New Roman" w:hAnsi="Calibri" w:cs="Calibri"/>
                <w:color w:val="000000"/>
                <w:lang w:eastAsia="en-GB"/>
              </w:rPr>
              <w:t>.</w:t>
            </w:r>
          </w:p>
          <w:p w14:paraId="62872FF2" w14:textId="133C2217" w:rsidR="008A41AF" w:rsidRPr="00A60BDE" w:rsidRDefault="008A41AF" w:rsidP="00A5039E">
            <w:pPr>
              <w:spacing w:after="0" w:line="240" w:lineRule="auto"/>
              <w:rPr>
                <w:rFonts w:ascii="Calibri" w:eastAsia="Times New Roman" w:hAnsi="Calibri" w:cs="Calibri"/>
                <w:color w:val="000000"/>
                <w:lang w:eastAsia="en-GB"/>
              </w:rPr>
            </w:pPr>
            <w:r>
              <w:object w:dxaOrig="1504" w:dyaOrig="982" w14:anchorId="525B4A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48.75pt" o:ole="">
                  <v:imagedata r:id="rId9" o:title=""/>
                </v:shape>
                <o:OLEObject Type="Embed" ProgID="Package" ShapeID="_x0000_i1026" DrawAspect="Icon" ObjectID="_1719310521" r:id="rId10"/>
              </w:object>
            </w:r>
          </w:p>
        </w:tc>
      </w:tr>
      <w:tr w:rsidR="00A5039E" w:rsidRPr="00A5039E" w14:paraId="021AEAB9" w14:textId="77777777" w:rsidTr="00A5039E">
        <w:trPr>
          <w:trHeight w:val="836"/>
        </w:trPr>
        <w:tc>
          <w:tcPr>
            <w:tcW w:w="846" w:type="dxa"/>
            <w:vMerge w:val="restart"/>
            <w:tcBorders>
              <w:top w:val="nil"/>
              <w:left w:val="single" w:sz="4" w:space="0" w:color="auto"/>
              <w:right w:val="single" w:sz="4" w:space="0" w:color="auto"/>
            </w:tcBorders>
            <w:shd w:val="clear" w:color="auto" w:fill="auto"/>
            <w:hideMark/>
          </w:tcPr>
          <w:p w14:paraId="01B5E753" w14:textId="621634DE" w:rsidR="00A5039E" w:rsidRPr="00A60BDE" w:rsidRDefault="00A5039E" w:rsidP="009E5EE0">
            <w:pPr>
              <w:spacing w:after="0" w:line="240" w:lineRule="auto"/>
              <w:jc w:val="center"/>
              <w:rPr>
                <w:rFonts w:ascii="Calibri" w:eastAsia="Times New Roman" w:hAnsi="Calibri" w:cs="Calibri"/>
                <w:b/>
                <w:bCs/>
                <w:color w:val="000000"/>
                <w:lang w:eastAsia="en-GB"/>
              </w:rPr>
            </w:pPr>
            <w:r w:rsidRPr="00A60BDE">
              <w:rPr>
                <w:rFonts w:ascii="Calibri" w:eastAsia="Times New Roman" w:hAnsi="Calibri" w:cs="Calibri"/>
                <w:b/>
                <w:bCs/>
                <w:color w:val="000000"/>
                <w:lang w:eastAsia="en-GB"/>
              </w:rPr>
              <w:t>Social Media</w:t>
            </w:r>
          </w:p>
        </w:tc>
        <w:tc>
          <w:tcPr>
            <w:tcW w:w="13474" w:type="dxa"/>
            <w:tcBorders>
              <w:top w:val="nil"/>
              <w:left w:val="nil"/>
              <w:bottom w:val="single" w:sz="4" w:space="0" w:color="auto"/>
              <w:right w:val="single" w:sz="4" w:space="0" w:color="auto"/>
            </w:tcBorders>
            <w:shd w:val="clear" w:color="auto" w:fill="auto"/>
            <w:hideMark/>
          </w:tcPr>
          <w:p w14:paraId="28A2A183" w14:textId="40AB6535" w:rsidR="00A5039E" w:rsidRPr="00A60BDE" w:rsidRDefault="00A5039E" w:rsidP="00E52923">
            <w:pPr>
              <w:spacing w:after="0" w:line="240" w:lineRule="auto"/>
              <w:rPr>
                <w:rFonts w:ascii="Calibri" w:eastAsia="Times New Roman" w:hAnsi="Calibri" w:cs="Calibri"/>
                <w:color w:val="000000"/>
                <w:lang w:eastAsia="en-GB"/>
              </w:rPr>
            </w:pPr>
            <w:r w:rsidRPr="00A60BDE">
              <w:rPr>
                <w:rFonts w:ascii="Calibri" w:eastAsia="Times New Roman" w:hAnsi="Calibri" w:cs="Calibri"/>
                <w:b/>
                <w:bCs/>
                <w:color w:val="000000"/>
                <w:lang w:eastAsia="en-GB"/>
              </w:rPr>
              <w:t>Facebook &amp; Instagram: C&amp;M Happy Hearts social media campaign</w:t>
            </w:r>
            <w:r w:rsidRPr="00A60BDE">
              <w:rPr>
                <w:rFonts w:ascii="Calibri" w:eastAsia="Times New Roman" w:hAnsi="Calibri" w:cs="Calibri"/>
                <w:color w:val="000000"/>
                <w:lang w:eastAsia="en-GB"/>
              </w:rPr>
              <w:t xml:space="preserve"> </w:t>
            </w:r>
            <w:r w:rsidR="004D3F16">
              <w:rPr>
                <w:rFonts w:ascii="Calibri" w:eastAsia="Times New Roman" w:hAnsi="Calibri" w:cs="Calibri"/>
                <w:color w:val="000000"/>
                <w:lang w:eastAsia="en-GB"/>
              </w:rPr>
              <w:t>continues to run a</w:t>
            </w:r>
            <w:r w:rsidRPr="00A60BDE">
              <w:rPr>
                <w:rFonts w:ascii="Calibri" w:eastAsia="Times New Roman" w:hAnsi="Calibri" w:cs="Calibri"/>
                <w:color w:val="000000"/>
                <w:lang w:eastAsia="en-GB"/>
              </w:rPr>
              <w:t xml:space="preserve">cross C&amp;M from Liverpool Heart and Chest Facebook account, targeted towards areas with high levels of deprivation and postcodes with high % ethnic minority populations. Themes </w:t>
            </w:r>
            <w:r w:rsidR="004D3F16">
              <w:rPr>
                <w:rFonts w:ascii="Calibri" w:eastAsia="Times New Roman" w:hAnsi="Calibri" w:cs="Calibri"/>
                <w:color w:val="000000"/>
                <w:lang w:eastAsia="en-GB"/>
              </w:rPr>
              <w:t xml:space="preserve">include healthy behaviours, ‘ABC’, home BP monitoring and seeking help. These </w:t>
            </w:r>
            <w:r w:rsidRPr="00A60BDE">
              <w:rPr>
                <w:rFonts w:ascii="Calibri" w:eastAsia="Times New Roman" w:hAnsi="Calibri" w:cs="Calibri"/>
                <w:color w:val="000000"/>
                <w:lang w:eastAsia="en-GB"/>
              </w:rPr>
              <w:t>will be adapted during September to support KYN campaign</w:t>
            </w:r>
            <w:r w:rsidR="00E52923">
              <w:rPr>
                <w:rFonts w:ascii="Calibri" w:eastAsia="Times New Roman" w:hAnsi="Calibri" w:cs="Calibri"/>
                <w:color w:val="000000"/>
                <w:lang w:eastAsia="en-GB"/>
              </w:rPr>
              <w:t>.</w:t>
            </w:r>
          </w:p>
        </w:tc>
      </w:tr>
      <w:tr w:rsidR="00A5039E" w:rsidRPr="00A5039E" w14:paraId="0D85E647" w14:textId="77777777" w:rsidTr="00A5039E">
        <w:trPr>
          <w:trHeight w:val="580"/>
        </w:trPr>
        <w:tc>
          <w:tcPr>
            <w:tcW w:w="846" w:type="dxa"/>
            <w:vMerge/>
            <w:tcBorders>
              <w:left w:val="single" w:sz="4" w:space="0" w:color="auto"/>
              <w:right w:val="single" w:sz="4" w:space="0" w:color="auto"/>
            </w:tcBorders>
            <w:vAlign w:val="center"/>
            <w:hideMark/>
          </w:tcPr>
          <w:p w14:paraId="5DAB5D4C" w14:textId="77777777" w:rsidR="00A5039E" w:rsidRPr="00A60BDE" w:rsidRDefault="00A5039E" w:rsidP="009E5EE0">
            <w:pPr>
              <w:spacing w:after="0" w:line="240" w:lineRule="auto"/>
              <w:jc w:val="center"/>
              <w:rPr>
                <w:rFonts w:ascii="Calibri" w:eastAsia="Times New Roman" w:hAnsi="Calibri" w:cs="Calibri"/>
                <w:b/>
                <w:bCs/>
                <w:color w:val="000000"/>
                <w:lang w:eastAsia="en-GB"/>
              </w:rPr>
            </w:pPr>
          </w:p>
        </w:tc>
        <w:tc>
          <w:tcPr>
            <w:tcW w:w="13474" w:type="dxa"/>
            <w:tcBorders>
              <w:top w:val="nil"/>
              <w:left w:val="nil"/>
              <w:bottom w:val="single" w:sz="4" w:space="0" w:color="auto"/>
              <w:right w:val="single" w:sz="4" w:space="0" w:color="auto"/>
            </w:tcBorders>
            <w:shd w:val="clear" w:color="auto" w:fill="auto"/>
            <w:hideMark/>
          </w:tcPr>
          <w:p w14:paraId="01E6C7A6" w14:textId="3E5F772E" w:rsidR="00A5039E" w:rsidRPr="00A60BDE" w:rsidRDefault="00A5039E" w:rsidP="00E52923">
            <w:pPr>
              <w:spacing w:after="0" w:line="240" w:lineRule="auto"/>
              <w:rPr>
                <w:rFonts w:ascii="Calibri" w:eastAsia="Times New Roman" w:hAnsi="Calibri" w:cs="Calibri"/>
                <w:color w:val="000000"/>
                <w:lang w:eastAsia="en-GB"/>
              </w:rPr>
            </w:pPr>
            <w:r w:rsidRPr="00A60BDE">
              <w:rPr>
                <w:rFonts w:ascii="Calibri" w:eastAsia="Times New Roman" w:hAnsi="Calibri" w:cs="Calibri"/>
                <w:b/>
                <w:bCs/>
                <w:color w:val="000000"/>
                <w:lang w:eastAsia="en-GB"/>
              </w:rPr>
              <w:t>KYN Communications toolkit:</w:t>
            </w:r>
            <w:r w:rsidRPr="00A60BDE">
              <w:rPr>
                <w:rFonts w:ascii="Calibri" w:eastAsia="Times New Roman" w:hAnsi="Calibri" w:cs="Calibri"/>
                <w:color w:val="000000"/>
                <w:lang w:eastAsia="en-GB"/>
              </w:rPr>
              <w:t xml:space="preserve"> Nearer September, the Champs Support Team will share a simple KYN communications toolkit to support local PH/ comms teams, including suggested tweets etc</w:t>
            </w:r>
          </w:p>
        </w:tc>
      </w:tr>
      <w:tr w:rsidR="00A5039E" w:rsidRPr="00A5039E" w14:paraId="1BAE2355" w14:textId="77777777" w:rsidTr="00A5039E">
        <w:trPr>
          <w:trHeight w:val="580"/>
        </w:trPr>
        <w:tc>
          <w:tcPr>
            <w:tcW w:w="846" w:type="dxa"/>
            <w:vMerge/>
            <w:tcBorders>
              <w:left w:val="single" w:sz="4" w:space="0" w:color="auto"/>
              <w:bottom w:val="single" w:sz="4" w:space="0" w:color="000000"/>
              <w:right w:val="single" w:sz="4" w:space="0" w:color="auto"/>
            </w:tcBorders>
            <w:vAlign w:val="center"/>
          </w:tcPr>
          <w:p w14:paraId="65996EFB" w14:textId="77777777" w:rsidR="00A5039E" w:rsidRPr="00A5039E" w:rsidRDefault="00A5039E" w:rsidP="009E5EE0">
            <w:pPr>
              <w:spacing w:after="0" w:line="240" w:lineRule="auto"/>
              <w:jc w:val="center"/>
              <w:rPr>
                <w:rFonts w:ascii="Calibri" w:eastAsia="Times New Roman" w:hAnsi="Calibri" w:cs="Calibri"/>
                <w:b/>
                <w:bCs/>
                <w:color w:val="000000"/>
                <w:lang w:eastAsia="en-GB"/>
              </w:rPr>
            </w:pPr>
          </w:p>
        </w:tc>
        <w:tc>
          <w:tcPr>
            <w:tcW w:w="13474" w:type="dxa"/>
            <w:tcBorders>
              <w:top w:val="nil"/>
              <w:left w:val="nil"/>
              <w:bottom w:val="single" w:sz="4" w:space="0" w:color="auto"/>
              <w:right w:val="single" w:sz="4" w:space="0" w:color="auto"/>
            </w:tcBorders>
            <w:shd w:val="clear" w:color="auto" w:fill="auto"/>
          </w:tcPr>
          <w:p w14:paraId="4A438766" w14:textId="6F6C07DC" w:rsidR="00A5039E" w:rsidRPr="00A5039E" w:rsidRDefault="00A5039E" w:rsidP="00E52923">
            <w:pPr>
              <w:spacing w:after="0" w:line="240" w:lineRule="auto"/>
              <w:rPr>
                <w:rFonts w:ascii="Calibri" w:eastAsia="Times New Roman" w:hAnsi="Calibri" w:cs="Calibri"/>
                <w:color w:val="000000"/>
                <w:lang w:eastAsia="en-GB"/>
              </w:rPr>
            </w:pPr>
            <w:r w:rsidRPr="00A5039E">
              <w:rPr>
                <w:rFonts w:ascii="Calibri" w:eastAsia="Times New Roman" w:hAnsi="Calibri" w:cs="Calibri"/>
                <w:b/>
                <w:bCs/>
                <w:color w:val="000000"/>
                <w:lang w:eastAsia="en-GB"/>
              </w:rPr>
              <w:t>Social media resources</w:t>
            </w:r>
            <w:r w:rsidRPr="00A5039E">
              <w:rPr>
                <w:rFonts w:ascii="Calibri" w:eastAsia="Times New Roman" w:hAnsi="Calibri" w:cs="Calibri"/>
                <w:color w:val="000000"/>
                <w:lang w:eastAsia="en-GB"/>
              </w:rPr>
              <w:t xml:space="preserve"> via </w:t>
            </w:r>
            <w:hyperlink r:id="rId11" w:history="1">
              <w:r w:rsidRPr="00A5039E">
                <w:rPr>
                  <w:rStyle w:val="Hyperlink"/>
                  <w:rFonts w:ascii="Calibri" w:eastAsia="Times New Roman" w:hAnsi="Calibri" w:cs="Calibri"/>
                  <w:lang w:eastAsia="en-GB"/>
                </w:rPr>
                <w:t>Happy hearts toolkit</w:t>
              </w:r>
            </w:hyperlink>
            <w:r w:rsidRPr="00A5039E">
              <w:rPr>
                <w:rFonts w:ascii="Calibri" w:eastAsia="Times New Roman" w:hAnsi="Calibri" w:cs="Calibri"/>
                <w:color w:val="000000"/>
                <w:lang w:eastAsia="en-GB"/>
              </w:rPr>
              <w:t xml:space="preserve"> includes </w:t>
            </w:r>
            <w:r w:rsidRPr="00A5039E">
              <w:rPr>
                <w:rFonts w:ascii="Calibri" w:eastAsia="Times New Roman" w:hAnsi="Calibri" w:cs="Calibri"/>
                <w:b/>
                <w:bCs/>
                <w:color w:val="000000"/>
                <w:lang w:eastAsia="en-GB"/>
              </w:rPr>
              <w:t>animations</w:t>
            </w:r>
            <w:r w:rsidRPr="00A5039E">
              <w:rPr>
                <w:rFonts w:ascii="Calibri" w:eastAsia="Times New Roman" w:hAnsi="Calibri" w:cs="Calibri"/>
                <w:color w:val="000000"/>
                <w:lang w:eastAsia="en-GB"/>
              </w:rPr>
              <w:t xml:space="preserve"> suitable for inclusion in local social media on health an wellbeing, AF/ BP/cholesterol, home BP monitoring and heart attack/stroke symptoms.</w:t>
            </w:r>
          </w:p>
        </w:tc>
      </w:tr>
      <w:tr w:rsidR="00A60BDE" w:rsidRPr="00A60BDE" w14:paraId="7BF0A214" w14:textId="77777777" w:rsidTr="00A5039E">
        <w:trPr>
          <w:trHeight w:val="2320"/>
        </w:trPr>
        <w:tc>
          <w:tcPr>
            <w:tcW w:w="846" w:type="dxa"/>
            <w:vMerge w:val="restart"/>
            <w:tcBorders>
              <w:top w:val="nil"/>
              <w:left w:val="single" w:sz="4" w:space="0" w:color="auto"/>
              <w:bottom w:val="single" w:sz="4" w:space="0" w:color="000000"/>
              <w:right w:val="single" w:sz="4" w:space="0" w:color="auto"/>
            </w:tcBorders>
            <w:shd w:val="clear" w:color="auto" w:fill="auto"/>
            <w:hideMark/>
          </w:tcPr>
          <w:p w14:paraId="64DFE365" w14:textId="44AF4A23" w:rsidR="00A60BDE" w:rsidRPr="00A60BDE" w:rsidRDefault="00A60BDE" w:rsidP="009E5EE0">
            <w:pPr>
              <w:spacing w:after="0" w:line="240" w:lineRule="auto"/>
              <w:jc w:val="center"/>
              <w:rPr>
                <w:rFonts w:ascii="Calibri" w:eastAsia="Times New Roman" w:hAnsi="Calibri" w:cs="Calibri"/>
                <w:b/>
                <w:bCs/>
                <w:color w:val="000000"/>
                <w:lang w:eastAsia="en-GB"/>
              </w:rPr>
            </w:pPr>
            <w:r w:rsidRPr="00A5039E">
              <w:rPr>
                <w:rFonts w:ascii="Calibri" w:eastAsia="Calibri" w:hAnsi="Calibri" w:cs="Calibri"/>
                <w:b/>
                <w:bCs/>
                <w:color w:val="000000"/>
                <w:lang w:eastAsia="en-GB"/>
              </w:rPr>
              <w:t>C</w:t>
            </w:r>
            <w:r w:rsidRPr="00A60BDE">
              <w:rPr>
                <w:rFonts w:ascii="Calibri" w:eastAsia="Calibri" w:hAnsi="Calibri" w:cs="Calibri"/>
                <w:b/>
                <w:bCs/>
                <w:color w:val="000000"/>
                <w:lang w:eastAsia="en-GB"/>
              </w:rPr>
              <w:t>ommunity BP testing &amp; events</w:t>
            </w:r>
          </w:p>
        </w:tc>
        <w:tc>
          <w:tcPr>
            <w:tcW w:w="13474" w:type="dxa"/>
            <w:tcBorders>
              <w:top w:val="nil"/>
              <w:left w:val="nil"/>
              <w:bottom w:val="single" w:sz="4" w:space="0" w:color="auto"/>
              <w:right w:val="single" w:sz="4" w:space="0" w:color="auto"/>
            </w:tcBorders>
            <w:shd w:val="clear" w:color="auto" w:fill="auto"/>
            <w:hideMark/>
          </w:tcPr>
          <w:p w14:paraId="7E7213EE" w14:textId="64DBD6CF" w:rsidR="00A60BDE" w:rsidRPr="00A5039E" w:rsidRDefault="00A60BDE" w:rsidP="00577829">
            <w:pPr>
              <w:spacing w:after="0" w:line="240" w:lineRule="auto"/>
              <w:rPr>
                <w:rFonts w:ascii="Calibri" w:eastAsia="Times New Roman" w:hAnsi="Calibri" w:cs="Calibri"/>
                <w:b/>
                <w:bCs/>
                <w:color w:val="000000"/>
                <w:lang w:eastAsia="en-GB"/>
              </w:rPr>
            </w:pPr>
            <w:r w:rsidRPr="00A60BDE">
              <w:rPr>
                <w:rFonts w:ascii="Calibri" w:eastAsia="Times New Roman" w:hAnsi="Calibri" w:cs="Calibri"/>
                <w:b/>
                <w:bCs/>
                <w:color w:val="000000"/>
                <w:lang w:eastAsia="en-GB"/>
              </w:rPr>
              <w:t xml:space="preserve">Digitally available C&amp;M resources </w:t>
            </w:r>
            <w:r w:rsidRPr="00A60BDE">
              <w:rPr>
                <w:rFonts w:ascii="Calibri" w:eastAsia="Times New Roman" w:hAnsi="Calibri" w:cs="Calibri"/>
                <w:color w:val="000000"/>
                <w:lang w:eastAsia="en-GB"/>
              </w:rPr>
              <w:br/>
              <w:t xml:space="preserve">• </w:t>
            </w:r>
            <w:hyperlink r:id="rId12" w:history="1">
              <w:r w:rsidRPr="00A60BDE">
                <w:rPr>
                  <w:rStyle w:val="Hyperlink"/>
                  <w:rFonts w:ascii="Calibri" w:eastAsia="Times New Roman" w:hAnsi="Calibri" w:cs="Calibri"/>
                  <w:lang w:eastAsia="en-GB"/>
                </w:rPr>
                <w:t xml:space="preserve">Public facing </w:t>
              </w:r>
              <w:r w:rsidRPr="00A60BDE">
                <w:rPr>
                  <w:rStyle w:val="Hyperlink"/>
                  <w:rFonts w:ascii="Calibri" w:eastAsia="Times New Roman" w:hAnsi="Calibri" w:cs="Calibri"/>
                  <w:b/>
                  <w:bCs/>
                  <w:lang w:eastAsia="en-GB"/>
                </w:rPr>
                <w:t>Happy Hearts High Blood Pressure webpage</w:t>
              </w:r>
            </w:hyperlink>
            <w:r w:rsidRPr="00A60BDE">
              <w:rPr>
                <w:rFonts w:ascii="Calibri" w:eastAsia="Times New Roman" w:hAnsi="Calibri" w:cs="Calibri"/>
                <w:b/>
                <w:bCs/>
                <w:color w:val="000000"/>
                <w:lang w:eastAsia="en-GB"/>
              </w:rPr>
              <w:t xml:space="preserve">: </w:t>
            </w:r>
            <w:r w:rsidRPr="00A60BDE">
              <w:rPr>
                <w:rFonts w:ascii="Calibri" w:eastAsia="Times New Roman" w:hAnsi="Calibri" w:cs="Calibri"/>
                <w:color w:val="000000"/>
                <w:lang w:eastAsia="en-GB"/>
              </w:rPr>
              <w:t xml:space="preserve">Includes a </w:t>
            </w:r>
            <w:hyperlink r:id="rId13" w:history="1">
              <w:r w:rsidRPr="00A60BDE">
                <w:rPr>
                  <w:rStyle w:val="Hyperlink"/>
                  <w:rFonts w:ascii="Calibri" w:eastAsia="Times New Roman" w:hAnsi="Calibri" w:cs="Calibri"/>
                  <w:lang w:eastAsia="en-GB"/>
                </w:rPr>
                <w:t>BHF video on how to measure BP at home</w:t>
              </w:r>
            </w:hyperlink>
            <w:r w:rsidRPr="00A60BDE">
              <w:rPr>
                <w:rFonts w:ascii="Calibri" w:eastAsia="Times New Roman" w:hAnsi="Calibri" w:cs="Calibri"/>
                <w:color w:val="000000"/>
                <w:lang w:eastAsia="en-GB"/>
              </w:rPr>
              <w:t>, translated resources and other top tips. www.happy-hearts.co.uk/blood-pressure</w:t>
            </w:r>
            <w:r w:rsidRPr="00A60BDE">
              <w:rPr>
                <w:rFonts w:ascii="Calibri" w:eastAsia="Times New Roman" w:hAnsi="Calibri" w:cs="Calibri"/>
                <w:color w:val="000000"/>
                <w:lang w:eastAsia="en-GB"/>
              </w:rPr>
              <w:br/>
              <w:t xml:space="preserve">• Professional facing webpage with </w:t>
            </w:r>
            <w:hyperlink r:id="rId14" w:history="1">
              <w:r w:rsidRPr="00A60BDE">
                <w:rPr>
                  <w:rStyle w:val="Hyperlink"/>
                  <w:rFonts w:ascii="Calibri" w:eastAsia="Times New Roman" w:hAnsi="Calibri" w:cs="Calibri"/>
                  <w:b/>
                  <w:bCs/>
                  <w:lang w:eastAsia="en-GB"/>
                </w:rPr>
                <w:t>Happy Hearts resources to support community BP testing</w:t>
              </w:r>
            </w:hyperlink>
            <w:r w:rsidRPr="00A60BDE">
              <w:rPr>
                <w:rFonts w:ascii="Calibri" w:eastAsia="Times New Roman" w:hAnsi="Calibri" w:cs="Calibri"/>
                <w:b/>
                <w:bCs/>
                <w:color w:val="000000"/>
                <w:lang w:eastAsia="en-GB"/>
              </w:rPr>
              <w:t>:</w:t>
            </w:r>
            <w:r w:rsidRPr="00A60BDE">
              <w:rPr>
                <w:rFonts w:ascii="Calibri" w:eastAsia="Times New Roman" w:hAnsi="Calibri" w:cs="Calibri"/>
                <w:color w:val="000000"/>
                <w:lang w:eastAsia="en-GB"/>
              </w:rPr>
              <w:t xml:space="preserve"> includes links to BP testing guidelines, A5 'traffic light' chart</w:t>
            </w:r>
            <w:r w:rsidR="00422C14">
              <w:rPr>
                <w:rFonts w:ascii="Calibri" w:eastAsia="Times New Roman" w:hAnsi="Calibri" w:cs="Calibri"/>
                <w:color w:val="000000"/>
                <w:lang w:eastAsia="en-GB"/>
              </w:rPr>
              <w:t xml:space="preserve"> and more:</w:t>
            </w:r>
            <w:r w:rsidRPr="00A60BDE">
              <w:rPr>
                <w:rFonts w:ascii="Calibri" w:eastAsia="Times New Roman" w:hAnsi="Calibri" w:cs="Calibri"/>
                <w:color w:val="000000"/>
                <w:lang w:eastAsia="en-GB"/>
              </w:rPr>
              <w:br/>
              <w:t xml:space="preserve">o </w:t>
            </w:r>
            <w:hyperlink r:id="rId15" w:history="1">
              <w:r w:rsidRPr="00A60BDE">
                <w:rPr>
                  <w:rStyle w:val="Hyperlink"/>
                  <w:rFonts w:ascii="Calibri" w:eastAsia="Times New Roman" w:hAnsi="Calibri" w:cs="Calibri"/>
                  <w:b/>
                  <w:bCs/>
                  <w:lang w:eastAsia="en-GB"/>
                </w:rPr>
                <w:t xml:space="preserve">Guideline for BP testing in the community </w:t>
              </w:r>
              <w:r w:rsidRPr="00A60BDE">
                <w:rPr>
                  <w:rStyle w:val="Hyperlink"/>
                  <w:rFonts w:ascii="Calibri" w:eastAsia="Times New Roman" w:hAnsi="Calibri" w:cs="Calibri"/>
                  <w:lang w:eastAsia="en-GB"/>
                </w:rPr>
                <w:t>(outside of general practice) V2</w:t>
              </w:r>
            </w:hyperlink>
            <w:r w:rsidRPr="00A60BDE">
              <w:rPr>
                <w:rFonts w:ascii="Calibri" w:eastAsia="Times New Roman" w:hAnsi="Calibri" w:cs="Calibri"/>
                <w:color w:val="000000"/>
                <w:lang w:eastAsia="en-GB"/>
              </w:rPr>
              <w:br/>
              <w:t xml:space="preserve">o </w:t>
            </w:r>
            <w:hyperlink r:id="rId16" w:history="1">
              <w:r w:rsidRPr="00A60BDE">
                <w:rPr>
                  <w:rStyle w:val="Hyperlink"/>
                  <w:rFonts w:ascii="Calibri" w:eastAsia="Times New Roman" w:hAnsi="Calibri" w:cs="Calibri"/>
                  <w:b/>
                  <w:bCs/>
                  <w:lang w:eastAsia="en-GB"/>
                </w:rPr>
                <w:t>A5 'Know your Blood Pressure' chart</w:t>
              </w:r>
            </w:hyperlink>
            <w:r w:rsidRPr="00A60BDE">
              <w:rPr>
                <w:rFonts w:ascii="Calibri" w:eastAsia="Times New Roman" w:hAnsi="Calibri" w:cs="Calibri"/>
                <w:b/>
                <w:bCs/>
                <w:color w:val="000000"/>
                <w:lang w:eastAsia="en-GB"/>
              </w:rPr>
              <w:t xml:space="preserve"> </w:t>
            </w:r>
          </w:p>
          <w:p w14:paraId="7C2393F9" w14:textId="37484102" w:rsidR="00E52923" w:rsidRPr="00A60BDE" w:rsidRDefault="00D97FBE" w:rsidP="002E3AFB">
            <w:pPr>
              <w:pStyle w:val="ListParagraph"/>
              <w:numPr>
                <w:ilvl w:val="0"/>
                <w:numId w:val="1"/>
              </w:numPr>
              <w:spacing w:after="0" w:line="240" w:lineRule="auto"/>
              <w:rPr>
                <w:rFonts w:ascii="Calibri" w:eastAsia="Times New Roman" w:hAnsi="Calibri" w:cs="Calibri"/>
                <w:color w:val="000000"/>
                <w:lang w:eastAsia="en-GB"/>
              </w:rPr>
            </w:pPr>
            <w:hyperlink r:id="rId17" w:history="1">
              <w:r w:rsidR="007B0B23" w:rsidRPr="00A5039E">
                <w:rPr>
                  <w:rStyle w:val="Hyperlink"/>
                  <w:rFonts w:ascii="Calibri" w:eastAsia="Times New Roman" w:hAnsi="Calibri" w:cs="Calibri"/>
                  <w:b/>
                  <w:bCs/>
                  <w:lang w:eastAsia="en-GB"/>
                </w:rPr>
                <w:t>A5 CVD prevention leaflet</w:t>
              </w:r>
            </w:hyperlink>
            <w:r w:rsidR="007B0B23" w:rsidRPr="00A5039E">
              <w:rPr>
                <w:rFonts w:ascii="Calibri" w:eastAsia="Times New Roman" w:hAnsi="Calibri" w:cs="Calibri"/>
                <w:b/>
                <w:bCs/>
                <w:color w:val="000000"/>
                <w:lang w:eastAsia="en-GB"/>
              </w:rPr>
              <w:t xml:space="preserve"> </w:t>
            </w:r>
            <w:r w:rsidR="007B0B23" w:rsidRPr="00E52923">
              <w:rPr>
                <w:rFonts w:ascii="Calibri" w:eastAsia="Times New Roman" w:hAnsi="Calibri" w:cs="Calibri"/>
                <w:color w:val="000000"/>
                <w:lang w:eastAsia="en-GB"/>
              </w:rPr>
              <w:t>(double sided)</w:t>
            </w:r>
            <w:r w:rsidR="002E3AFB">
              <w:rPr>
                <w:rFonts w:ascii="Calibri" w:eastAsia="Times New Roman" w:hAnsi="Calibri" w:cs="Calibri"/>
                <w:color w:val="000000"/>
                <w:lang w:eastAsia="en-GB"/>
              </w:rPr>
              <w:t xml:space="preserve"> and </w:t>
            </w:r>
            <w:hyperlink r:id="rId18" w:history="1">
              <w:r w:rsidR="007B0B23" w:rsidRPr="00A5039E">
                <w:rPr>
                  <w:rStyle w:val="Hyperlink"/>
                  <w:rFonts w:ascii="Calibri" w:eastAsia="Times New Roman" w:hAnsi="Calibri" w:cs="Calibri"/>
                  <w:b/>
                  <w:bCs/>
                  <w:lang w:eastAsia="en-GB"/>
                </w:rPr>
                <w:t>A4 CVD prevention poster</w:t>
              </w:r>
            </w:hyperlink>
            <w:r w:rsidR="007B0B23" w:rsidRPr="00A5039E">
              <w:rPr>
                <w:rFonts w:ascii="Calibri" w:eastAsia="Times New Roman" w:hAnsi="Calibri" w:cs="Calibri"/>
                <w:b/>
                <w:bCs/>
                <w:color w:val="000000"/>
                <w:lang w:eastAsia="en-GB"/>
              </w:rPr>
              <w:t xml:space="preserve"> </w:t>
            </w:r>
            <w:r w:rsidR="007B0B23" w:rsidRPr="00E52923">
              <w:rPr>
                <w:rFonts w:ascii="Calibri" w:eastAsia="Times New Roman" w:hAnsi="Calibri" w:cs="Calibri"/>
                <w:color w:val="000000"/>
                <w:lang w:eastAsia="en-GB"/>
              </w:rPr>
              <w:t>(single sided)</w:t>
            </w:r>
          </w:p>
        </w:tc>
      </w:tr>
      <w:tr w:rsidR="00A60BDE" w:rsidRPr="00A60BDE" w14:paraId="5616E944" w14:textId="77777777" w:rsidTr="00A5039E">
        <w:trPr>
          <w:trHeight w:val="904"/>
        </w:trPr>
        <w:tc>
          <w:tcPr>
            <w:tcW w:w="846" w:type="dxa"/>
            <w:vMerge/>
            <w:tcBorders>
              <w:top w:val="nil"/>
              <w:left w:val="single" w:sz="4" w:space="0" w:color="auto"/>
              <w:bottom w:val="single" w:sz="4" w:space="0" w:color="000000"/>
              <w:right w:val="single" w:sz="4" w:space="0" w:color="auto"/>
            </w:tcBorders>
            <w:vAlign w:val="center"/>
            <w:hideMark/>
          </w:tcPr>
          <w:p w14:paraId="5986C563" w14:textId="77777777" w:rsidR="00A60BDE" w:rsidRPr="00A60BDE" w:rsidRDefault="00A60BDE" w:rsidP="00577829">
            <w:pPr>
              <w:spacing w:after="0" w:line="240" w:lineRule="auto"/>
              <w:rPr>
                <w:rFonts w:ascii="Calibri" w:eastAsia="Times New Roman" w:hAnsi="Calibri" w:cs="Calibri"/>
                <w:b/>
                <w:bCs/>
                <w:color w:val="000000"/>
                <w:lang w:eastAsia="en-GB"/>
              </w:rPr>
            </w:pPr>
          </w:p>
        </w:tc>
        <w:tc>
          <w:tcPr>
            <w:tcW w:w="13474" w:type="dxa"/>
            <w:tcBorders>
              <w:top w:val="nil"/>
              <w:left w:val="nil"/>
              <w:right w:val="single" w:sz="4" w:space="0" w:color="auto"/>
            </w:tcBorders>
            <w:shd w:val="clear" w:color="auto" w:fill="auto"/>
            <w:hideMark/>
          </w:tcPr>
          <w:p w14:paraId="25F0F760" w14:textId="593CAE79" w:rsidR="00A5039E" w:rsidRPr="00A5039E" w:rsidRDefault="00A60BDE" w:rsidP="00577829">
            <w:pPr>
              <w:spacing w:after="0" w:line="240" w:lineRule="auto"/>
              <w:rPr>
                <w:rFonts w:ascii="Calibri" w:eastAsia="Times New Roman" w:hAnsi="Calibri" w:cs="Calibri"/>
                <w:color w:val="000000"/>
                <w:lang w:eastAsia="en-GB"/>
              </w:rPr>
            </w:pPr>
            <w:r w:rsidRPr="00A60BDE">
              <w:rPr>
                <w:rFonts w:ascii="Calibri" w:eastAsia="Times New Roman" w:hAnsi="Calibri" w:cs="Calibri"/>
                <w:b/>
                <w:bCs/>
                <w:color w:val="000000"/>
                <w:lang w:eastAsia="en-GB"/>
              </w:rPr>
              <w:t xml:space="preserve">FREE hard copy C&amp;M resources to support BP testing </w:t>
            </w:r>
            <w:r w:rsidRPr="00A60BDE">
              <w:rPr>
                <w:rFonts w:ascii="Calibri" w:eastAsia="Times New Roman" w:hAnsi="Calibri" w:cs="Calibri"/>
                <w:color w:val="000000"/>
                <w:lang w:eastAsia="en-GB"/>
              </w:rPr>
              <w:t xml:space="preserve">(please contact </w:t>
            </w:r>
            <w:hyperlink r:id="rId19" w:history="1">
              <w:r w:rsidRPr="00A5039E">
                <w:rPr>
                  <w:rStyle w:val="Hyperlink"/>
                  <w:rFonts w:ascii="Calibri" w:eastAsia="Times New Roman" w:hAnsi="Calibri" w:cs="Calibri"/>
                  <w:lang w:eastAsia="en-GB"/>
                </w:rPr>
                <w:t>hannahsharp@wirral.gov.uk</w:t>
              </w:r>
            </w:hyperlink>
            <w:r w:rsidR="009E5EE0">
              <w:rPr>
                <w:rStyle w:val="Hyperlink"/>
                <w:rFonts w:ascii="Calibri" w:eastAsia="Times New Roman" w:hAnsi="Calibri" w:cs="Calibri"/>
                <w:lang w:eastAsia="en-GB"/>
              </w:rPr>
              <w:t xml:space="preserve"> </w:t>
            </w:r>
            <w:r w:rsidRPr="00A60BDE">
              <w:rPr>
                <w:rFonts w:ascii="Calibri" w:eastAsia="Times New Roman" w:hAnsi="Calibri" w:cs="Calibri"/>
                <w:color w:val="000000"/>
                <w:lang w:eastAsia="en-GB"/>
              </w:rPr>
              <w:t>with queries/ requests)</w:t>
            </w:r>
          </w:p>
          <w:p w14:paraId="623C588A" w14:textId="28537D0C" w:rsidR="007B0B23" w:rsidRPr="00A5039E" w:rsidRDefault="00A60BDE" w:rsidP="00577829">
            <w:pPr>
              <w:spacing w:after="0" w:line="240" w:lineRule="auto"/>
              <w:rPr>
                <w:rFonts w:ascii="Calibri" w:eastAsia="Times New Roman" w:hAnsi="Calibri" w:cs="Calibri"/>
                <w:color w:val="000000"/>
                <w:lang w:eastAsia="en-GB"/>
              </w:rPr>
            </w:pPr>
            <w:r w:rsidRPr="00A60BDE">
              <w:rPr>
                <w:rFonts w:ascii="Calibri" w:eastAsia="Times New Roman" w:hAnsi="Calibri" w:cs="Calibri"/>
                <w:color w:val="000000"/>
                <w:lang w:eastAsia="en-GB"/>
              </w:rPr>
              <w:t>• Community BP testing guidelines (as above)</w:t>
            </w:r>
            <w:r w:rsidRPr="00A60BDE">
              <w:rPr>
                <w:rFonts w:ascii="Calibri" w:eastAsia="Times New Roman" w:hAnsi="Calibri" w:cs="Calibri"/>
                <w:color w:val="000000"/>
                <w:lang w:eastAsia="en-GB"/>
              </w:rPr>
              <w:br/>
              <w:t>• A5 'traffic light' chart (as above)</w:t>
            </w:r>
            <w:r w:rsidRPr="00A60BDE">
              <w:rPr>
                <w:rFonts w:ascii="Calibri" w:eastAsia="Times New Roman" w:hAnsi="Calibri" w:cs="Calibri"/>
                <w:color w:val="000000"/>
                <w:lang w:eastAsia="en-GB"/>
              </w:rPr>
              <w:br/>
              <w:t xml:space="preserve">• Z cards </w:t>
            </w:r>
          </w:p>
          <w:p w14:paraId="224F4501" w14:textId="55B6FCB5" w:rsidR="00A60BDE" w:rsidRPr="00A5039E" w:rsidRDefault="00F21F50" w:rsidP="00A5039E">
            <w:pPr>
              <w:spacing w:after="0" w:line="240" w:lineRule="auto"/>
              <w:rPr>
                <w:rFonts w:ascii="Calibri" w:eastAsia="Times New Roman" w:hAnsi="Calibri" w:cs="Calibri"/>
                <w:color w:val="000000"/>
                <w:lang w:eastAsia="en-GB"/>
              </w:rPr>
            </w:pPr>
            <w:r w:rsidRPr="00A5039E">
              <w:rPr>
                <w:rFonts w:ascii="Calibri" w:hAnsi="Calibri" w:cs="Calibri"/>
                <w:lang w:eastAsia="en-GB"/>
              </w:rPr>
              <w:object w:dxaOrig="1504" w:dyaOrig="982" w14:anchorId="68E0CFFD">
                <v:shape id="_x0000_i1025" type="#_x0000_t75" style="width:75pt;height:48.75pt" o:ole="">
                  <v:imagedata r:id="rId20" o:title=""/>
                </v:shape>
                <o:OLEObject Type="Embed" ProgID="Package" ShapeID="_x0000_i1025" DrawAspect="Icon" ObjectID="_1719310522" r:id="rId21"/>
              </w:object>
            </w:r>
            <w:r w:rsidR="00A60BDE" w:rsidRPr="00A5039E">
              <w:rPr>
                <w:rFonts w:ascii="Calibri" w:eastAsia="Times New Roman" w:hAnsi="Calibri" w:cs="Calibri"/>
                <w:color w:val="000000"/>
                <w:lang w:eastAsia="en-GB"/>
              </w:rPr>
              <w:t xml:space="preserve"> </w:t>
            </w:r>
          </w:p>
        </w:tc>
      </w:tr>
      <w:tr w:rsidR="00A60BDE" w:rsidRPr="00A60BDE" w14:paraId="4A0A358A" w14:textId="77777777" w:rsidTr="00FA475B">
        <w:trPr>
          <w:trHeight w:val="447"/>
        </w:trPr>
        <w:tc>
          <w:tcPr>
            <w:tcW w:w="846" w:type="dxa"/>
            <w:vMerge/>
            <w:tcBorders>
              <w:top w:val="nil"/>
              <w:left w:val="single" w:sz="4" w:space="0" w:color="auto"/>
              <w:bottom w:val="single" w:sz="4" w:space="0" w:color="000000"/>
              <w:right w:val="single" w:sz="4" w:space="0" w:color="auto"/>
            </w:tcBorders>
            <w:vAlign w:val="center"/>
            <w:hideMark/>
          </w:tcPr>
          <w:p w14:paraId="47FFAE7E" w14:textId="77777777" w:rsidR="00A60BDE" w:rsidRPr="00A60BDE" w:rsidRDefault="00A60BDE" w:rsidP="00577829">
            <w:pPr>
              <w:spacing w:after="0" w:line="240" w:lineRule="auto"/>
              <w:rPr>
                <w:rFonts w:ascii="Calibri" w:eastAsia="Times New Roman" w:hAnsi="Calibri" w:cs="Calibri"/>
                <w:b/>
                <w:bCs/>
                <w:color w:val="000000"/>
                <w:lang w:eastAsia="en-GB"/>
              </w:rPr>
            </w:pPr>
          </w:p>
        </w:tc>
        <w:tc>
          <w:tcPr>
            <w:tcW w:w="13474" w:type="dxa"/>
            <w:tcBorders>
              <w:top w:val="nil"/>
              <w:left w:val="nil"/>
              <w:bottom w:val="single" w:sz="4" w:space="0" w:color="auto"/>
              <w:right w:val="single" w:sz="4" w:space="0" w:color="auto"/>
            </w:tcBorders>
            <w:shd w:val="clear" w:color="auto" w:fill="auto"/>
            <w:hideMark/>
          </w:tcPr>
          <w:p w14:paraId="36D5FAFB" w14:textId="33F690AF" w:rsidR="00A5039E" w:rsidRPr="00A60BDE" w:rsidRDefault="00A5039E" w:rsidP="00FA475B">
            <w:pPr>
              <w:pStyle w:val="ListParagraph"/>
              <w:numPr>
                <w:ilvl w:val="0"/>
                <w:numId w:val="3"/>
              </w:numPr>
              <w:spacing w:after="0" w:line="240" w:lineRule="auto"/>
              <w:rPr>
                <w:rFonts w:ascii="Calibri" w:eastAsia="Times New Roman" w:hAnsi="Calibri" w:cs="Calibri"/>
                <w:color w:val="000000"/>
                <w:lang w:eastAsia="en-GB"/>
              </w:rPr>
            </w:pPr>
            <w:r w:rsidRPr="00A5039E">
              <w:rPr>
                <w:rFonts w:ascii="Calibri" w:eastAsia="Times New Roman" w:hAnsi="Calibri" w:cs="Calibri"/>
                <w:color w:val="000000"/>
                <w:lang w:eastAsia="en-GB"/>
              </w:rPr>
              <w:t>A5/A4 CVD prevention leaflet and poster</w:t>
            </w:r>
            <w:r w:rsidRPr="00A5039E">
              <w:rPr>
                <w:rFonts w:ascii="Calibri" w:eastAsia="Times New Roman" w:hAnsi="Calibri" w:cs="Calibri"/>
                <w:b/>
                <w:bCs/>
                <w:color w:val="000000"/>
                <w:lang w:eastAsia="en-GB"/>
              </w:rPr>
              <w:t xml:space="preserve"> </w:t>
            </w:r>
          </w:p>
        </w:tc>
      </w:tr>
      <w:tr w:rsidR="00FA475B" w:rsidRPr="00A60BDE" w14:paraId="0310BD3D" w14:textId="77777777" w:rsidTr="00A5039E">
        <w:trPr>
          <w:trHeight w:val="1266"/>
        </w:trPr>
        <w:tc>
          <w:tcPr>
            <w:tcW w:w="846" w:type="dxa"/>
            <w:vMerge/>
            <w:tcBorders>
              <w:top w:val="nil"/>
              <w:left w:val="single" w:sz="4" w:space="0" w:color="auto"/>
              <w:bottom w:val="single" w:sz="4" w:space="0" w:color="000000"/>
              <w:right w:val="single" w:sz="4" w:space="0" w:color="auto"/>
            </w:tcBorders>
            <w:vAlign w:val="center"/>
          </w:tcPr>
          <w:p w14:paraId="47A5E494" w14:textId="77777777" w:rsidR="00FA475B" w:rsidRPr="00A60BDE" w:rsidRDefault="00FA475B" w:rsidP="00577829">
            <w:pPr>
              <w:spacing w:after="0" w:line="240" w:lineRule="auto"/>
              <w:rPr>
                <w:rFonts w:ascii="Calibri" w:eastAsia="Times New Roman" w:hAnsi="Calibri" w:cs="Calibri"/>
                <w:b/>
                <w:bCs/>
                <w:color w:val="000000"/>
                <w:lang w:eastAsia="en-GB"/>
              </w:rPr>
            </w:pPr>
          </w:p>
        </w:tc>
        <w:tc>
          <w:tcPr>
            <w:tcW w:w="13474" w:type="dxa"/>
            <w:tcBorders>
              <w:top w:val="nil"/>
              <w:left w:val="nil"/>
              <w:bottom w:val="single" w:sz="4" w:space="0" w:color="auto"/>
              <w:right w:val="single" w:sz="4" w:space="0" w:color="auto"/>
            </w:tcBorders>
            <w:shd w:val="clear" w:color="auto" w:fill="auto"/>
          </w:tcPr>
          <w:p w14:paraId="5293EDDE" w14:textId="4F2594B0" w:rsidR="00FA475B" w:rsidRDefault="00FA475B" w:rsidP="00FA475B">
            <w:pPr>
              <w:spacing w:after="0" w:line="240" w:lineRule="auto"/>
              <w:rPr>
                <w:rFonts w:ascii="Calibri" w:eastAsia="Times New Roman" w:hAnsi="Calibri" w:cs="Calibri"/>
                <w:color w:val="000000"/>
                <w:lang w:eastAsia="en-GB"/>
              </w:rPr>
            </w:pPr>
            <w:r w:rsidRPr="00A60BDE">
              <w:rPr>
                <w:rFonts w:ascii="Calibri" w:eastAsia="Times New Roman" w:hAnsi="Calibri" w:cs="Calibri"/>
                <w:b/>
                <w:bCs/>
                <w:color w:val="000000"/>
                <w:lang w:eastAsia="en-GB"/>
              </w:rPr>
              <w:t>Blood Pressure kiosk</w:t>
            </w:r>
            <w:r w:rsidRPr="00A60BDE">
              <w:rPr>
                <w:rFonts w:ascii="Calibri" w:eastAsia="Times New Roman" w:hAnsi="Calibri" w:cs="Calibri"/>
                <w:color w:val="000000"/>
                <w:lang w:eastAsia="en-GB"/>
              </w:rPr>
              <w:br/>
              <w:t xml:space="preserve">• </w:t>
            </w:r>
            <w:r w:rsidR="00A47052">
              <w:rPr>
                <w:rFonts w:ascii="Calibri" w:eastAsia="Times New Roman" w:hAnsi="Calibri" w:cs="Calibri"/>
                <w:color w:val="000000"/>
                <w:lang w:eastAsia="en-GB"/>
              </w:rPr>
              <w:t xml:space="preserve">Opportunity for </w:t>
            </w:r>
            <w:r>
              <w:rPr>
                <w:rFonts w:ascii="Calibri" w:eastAsia="Times New Roman" w:hAnsi="Calibri" w:cs="Calibri"/>
                <w:color w:val="000000"/>
                <w:lang w:eastAsia="en-GB"/>
              </w:rPr>
              <w:t xml:space="preserve">C&amp;M PH teams to host a </w:t>
            </w:r>
            <w:r w:rsidRPr="00A60BDE">
              <w:rPr>
                <w:rFonts w:ascii="Calibri" w:eastAsia="Times New Roman" w:hAnsi="Calibri" w:cs="Calibri"/>
                <w:color w:val="000000"/>
                <w:lang w:eastAsia="en-GB"/>
              </w:rPr>
              <w:t xml:space="preserve">funded kiosk </w:t>
            </w:r>
            <w:r>
              <w:rPr>
                <w:rFonts w:ascii="Calibri" w:eastAsia="Times New Roman" w:hAnsi="Calibri" w:cs="Calibri"/>
                <w:color w:val="000000"/>
                <w:lang w:eastAsia="en-GB"/>
              </w:rPr>
              <w:t xml:space="preserve">for approximately 6 months from </w:t>
            </w:r>
            <w:r w:rsidRPr="00A60BDE">
              <w:rPr>
                <w:rFonts w:ascii="Calibri" w:eastAsia="Times New Roman" w:hAnsi="Calibri" w:cs="Calibri"/>
                <w:color w:val="000000"/>
                <w:lang w:eastAsia="en-GB"/>
              </w:rPr>
              <w:t>start Sept</w:t>
            </w:r>
            <w:r>
              <w:rPr>
                <w:rFonts w:ascii="Calibri" w:eastAsia="Times New Roman" w:hAnsi="Calibri" w:cs="Calibri"/>
                <w:color w:val="000000"/>
                <w:lang w:eastAsia="en-GB"/>
              </w:rPr>
              <w:t xml:space="preserve"> ‘22</w:t>
            </w:r>
            <w:r w:rsidRPr="00A60BDE">
              <w:rPr>
                <w:rFonts w:ascii="Calibri" w:eastAsia="Times New Roman" w:hAnsi="Calibri" w:cs="Calibri"/>
                <w:color w:val="000000"/>
                <w:lang w:eastAsia="en-GB"/>
              </w:rPr>
              <w:t xml:space="preserve">, in time for KYN week. </w:t>
            </w:r>
            <w:r w:rsidRPr="00A60BDE">
              <w:rPr>
                <w:rFonts w:ascii="Calibri" w:eastAsia="Times New Roman" w:hAnsi="Calibri" w:cs="Calibri"/>
                <w:color w:val="000000"/>
                <w:lang w:eastAsia="en-GB"/>
              </w:rPr>
              <w:br/>
              <w:t xml:space="preserve">• PH teams </w:t>
            </w:r>
            <w:r w:rsidR="00A47052">
              <w:rPr>
                <w:rFonts w:ascii="Calibri" w:eastAsia="Times New Roman" w:hAnsi="Calibri" w:cs="Calibri"/>
                <w:color w:val="000000"/>
                <w:lang w:eastAsia="en-GB"/>
              </w:rPr>
              <w:t xml:space="preserve">to </w:t>
            </w:r>
            <w:r w:rsidRPr="00A60BDE">
              <w:rPr>
                <w:rFonts w:ascii="Calibri" w:eastAsia="Times New Roman" w:hAnsi="Calibri" w:cs="Calibri"/>
                <w:color w:val="000000"/>
                <w:lang w:eastAsia="en-GB"/>
              </w:rPr>
              <w:t xml:space="preserve">determine the community locations and can factor in moves during </w:t>
            </w:r>
            <w:r>
              <w:rPr>
                <w:rFonts w:ascii="Calibri" w:eastAsia="Times New Roman" w:hAnsi="Calibri" w:cs="Calibri"/>
                <w:color w:val="000000"/>
                <w:lang w:eastAsia="en-GB"/>
              </w:rPr>
              <w:t>the rental p</w:t>
            </w:r>
            <w:r w:rsidRPr="00A60BDE">
              <w:rPr>
                <w:rFonts w:ascii="Calibri" w:eastAsia="Times New Roman" w:hAnsi="Calibri" w:cs="Calibri"/>
                <w:color w:val="000000"/>
                <w:lang w:eastAsia="en-GB"/>
              </w:rPr>
              <w:t xml:space="preserve">eriod. </w:t>
            </w:r>
            <w:r w:rsidRPr="00A60BDE">
              <w:rPr>
                <w:rFonts w:ascii="Calibri" w:eastAsia="Times New Roman" w:hAnsi="Calibri" w:cs="Calibri"/>
                <w:color w:val="000000"/>
                <w:lang w:eastAsia="en-GB"/>
              </w:rPr>
              <w:br/>
              <w:t>• Details re simple expressions of interest process out shortly.</w:t>
            </w:r>
          </w:p>
          <w:p w14:paraId="25010A58" w14:textId="0D460755" w:rsidR="00FA475B" w:rsidRPr="00413E16" w:rsidRDefault="00FA475B" w:rsidP="00FA475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Resources such as </w:t>
            </w:r>
            <w:proofErr w:type="gramStart"/>
            <w:r>
              <w:rPr>
                <w:rFonts w:ascii="Calibri" w:eastAsia="Times New Roman" w:hAnsi="Calibri" w:cs="Calibri"/>
                <w:color w:val="000000"/>
                <w:lang w:eastAsia="en-GB"/>
              </w:rPr>
              <w:t>p</w:t>
            </w:r>
            <w:r w:rsidRPr="00413E16">
              <w:rPr>
                <w:rFonts w:ascii="Calibri" w:eastAsia="Times New Roman" w:hAnsi="Calibri" w:cs="Calibri"/>
                <w:color w:val="000000"/>
                <w:lang w:eastAsia="en-GB"/>
              </w:rPr>
              <w:t>op up</w:t>
            </w:r>
            <w:proofErr w:type="gramEnd"/>
            <w:r w:rsidRPr="00413E16">
              <w:rPr>
                <w:rFonts w:ascii="Calibri" w:eastAsia="Times New Roman" w:hAnsi="Calibri" w:cs="Calibri"/>
                <w:color w:val="000000"/>
                <w:lang w:eastAsia="en-GB"/>
              </w:rPr>
              <w:t xml:space="preserve"> stand</w:t>
            </w:r>
            <w:r>
              <w:rPr>
                <w:rFonts w:ascii="Calibri" w:eastAsia="Times New Roman" w:hAnsi="Calibri" w:cs="Calibri"/>
                <w:color w:val="000000"/>
                <w:lang w:eastAsia="en-GB"/>
              </w:rPr>
              <w:t>s also available</w:t>
            </w:r>
            <w:r w:rsidRPr="00413E16">
              <w:rPr>
                <w:rFonts w:ascii="Calibri" w:eastAsia="Times New Roman" w:hAnsi="Calibri" w:cs="Calibri"/>
                <w:color w:val="000000"/>
                <w:lang w:eastAsia="en-GB"/>
              </w:rPr>
              <w:t xml:space="preserve"> to accompany kiosk</w:t>
            </w:r>
          </w:p>
          <w:p w14:paraId="423EECD7" w14:textId="77777777" w:rsidR="00FA475B" w:rsidRPr="00A5039E" w:rsidRDefault="00FA475B" w:rsidP="00FA475B">
            <w:pPr>
              <w:pStyle w:val="ListParagraph"/>
              <w:spacing w:after="0" w:line="240" w:lineRule="auto"/>
              <w:rPr>
                <w:rFonts w:ascii="Calibri" w:eastAsia="Times New Roman" w:hAnsi="Calibri" w:cs="Calibri"/>
                <w:color w:val="000000"/>
                <w:lang w:eastAsia="en-GB"/>
              </w:rPr>
            </w:pPr>
          </w:p>
        </w:tc>
      </w:tr>
      <w:tr w:rsidR="002E3AFB" w:rsidRPr="00A60BDE" w14:paraId="6E534758" w14:textId="77777777" w:rsidTr="002E3AFB">
        <w:trPr>
          <w:trHeight w:val="367"/>
        </w:trPr>
        <w:tc>
          <w:tcPr>
            <w:tcW w:w="846" w:type="dxa"/>
            <w:vMerge/>
            <w:tcBorders>
              <w:top w:val="nil"/>
              <w:left w:val="single" w:sz="4" w:space="0" w:color="auto"/>
              <w:bottom w:val="single" w:sz="4" w:space="0" w:color="000000"/>
              <w:right w:val="single" w:sz="4" w:space="0" w:color="auto"/>
            </w:tcBorders>
            <w:vAlign w:val="center"/>
          </w:tcPr>
          <w:p w14:paraId="74E0B432" w14:textId="77777777" w:rsidR="002E3AFB" w:rsidRPr="00A60BDE" w:rsidRDefault="002E3AFB" w:rsidP="00577829">
            <w:pPr>
              <w:spacing w:after="0" w:line="240" w:lineRule="auto"/>
              <w:rPr>
                <w:rFonts w:ascii="Calibri" w:eastAsia="Times New Roman" w:hAnsi="Calibri" w:cs="Calibri"/>
                <w:b/>
                <w:bCs/>
                <w:color w:val="000000"/>
                <w:lang w:eastAsia="en-GB"/>
              </w:rPr>
            </w:pPr>
          </w:p>
        </w:tc>
        <w:tc>
          <w:tcPr>
            <w:tcW w:w="13474" w:type="dxa"/>
            <w:tcBorders>
              <w:top w:val="nil"/>
              <w:left w:val="nil"/>
              <w:bottom w:val="single" w:sz="4" w:space="0" w:color="auto"/>
              <w:right w:val="single" w:sz="4" w:space="0" w:color="auto"/>
            </w:tcBorders>
            <w:shd w:val="clear" w:color="auto" w:fill="auto"/>
          </w:tcPr>
          <w:p w14:paraId="6B6DCCB6" w14:textId="25AEDB83" w:rsidR="002E3AFB" w:rsidRPr="00A60BDE" w:rsidRDefault="002E3AFB" w:rsidP="00FA475B">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Training </w:t>
            </w:r>
            <w:r w:rsidRPr="002E3AFB">
              <w:rPr>
                <w:rFonts w:ascii="Calibri" w:eastAsia="Times New Roman" w:hAnsi="Calibri" w:cs="Calibri"/>
                <w:color w:val="000000"/>
                <w:lang w:eastAsia="en-GB"/>
              </w:rPr>
              <w:t>support for non</w:t>
            </w:r>
            <w:r>
              <w:rPr>
                <w:rFonts w:ascii="Calibri" w:eastAsia="Times New Roman" w:hAnsi="Calibri" w:cs="Calibri"/>
                <w:color w:val="000000"/>
                <w:lang w:eastAsia="en-GB"/>
              </w:rPr>
              <w:t>-</w:t>
            </w:r>
            <w:r w:rsidRPr="002E3AFB">
              <w:rPr>
                <w:rFonts w:ascii="Calibri" w:eastAsia="Times New Roman" w:hAnsi="Calibri" w:cs="Calibri"/>
                <w:color w:val="000000"/>
                <w:lang w:eastAsia="en-GB"/>
              </w:rPr>
              <w:t>clinical community BP champions</w:t>
            </w:r>
            <w:r>
              <w:rPr>
                <w:rFonts w:ascii="Calibri" w:eastAsia="Times New Roman" w:hAnsi="Calibri" w:cs="Calibri"/>
                <w:color w:val="000000"/>
                <w:lang w:eastAsia="en-GB"/>
              </w:rPr>
              <w:t>- TBC shortly</w:t>
            </w:r>
          </w:p>
        </w:tc>
      </w:tr>
      <w:tr w:rsidR="00A60BDE" w:rsidRPr="00A60BDE" w14:paraId="6FDDE3FF" w14:textId="77777777" w:rsidTr="00FA475B">
        <w:trPr>
          <w:trHeight w:val="1969"/>
        </w:trPr>
        <w:tc>
          <w:tcPr>
            <w:tcW w:w="846" w:type="dxa"/>
            <w:vMerge/>
            <w:tcBorders>
              <w:top w:val="nil"/>
              <w:left w:val="single" w:sz="4" w:space="0" w:color="auto"/>
              <w:bottom w:val="single" w:sz="4" w:space="0" w:color="000000"/>
              <w:right w:val="single" w:sz="4" w:space="0" w:color="auto"/>
            </w:tcBorders>
            <w:vAlign w:val="center"/>
            <w:hideMark/>
          </w:tcPr>
          <w:p w14:paraId="04B4DE7B" w14:textId="77777777" w:rsidR="00A60BDE" w:rsidRPr="00A60BDE" w:rsidRDefault="00A60BDE" w:rsidP="00577829">
            <w:pPr>
              <w:spacing w:after="0" w:line="240" w:lineRule="auto"/>
              <w:rPr>
                <w:rFonts w:ascii="Calibri" w:eastAsia="Times New Roman" w:hAnsi="Calibri" w:cs="Calibri"/>
                <w:b/>
                <w:bCs/>
                <w:color w:val="000000"/>
                <w:lang w:eastAsia="en-GB"/>
              </w:rPr>
            </w:pPr>
          </w:p>
        </w:tc>
        <w:tc>
          <w:tcPr>
            <w:tcW w:w="13474" w:type="dxa"/>
            <w:tcBorders>
              <w:top w:val="single" w:sz="4" w:space="0" w:color="auto"/>
              <w:left w:val="nil"/>
              <w:bottom w:val="single" w:sz="4" w:space="0" w:color="auto"/>
              <w:right w:val="single" w:sz="4" w:space="0" w:color="auto"/>
            </w:tcBorders>
            <w:shd w:val="clear" w:color="auto" w:fill="auto"/>
            <w:hideMark/>
          </w:tcPr>
          <w:p w14:paraId="29C7C504" w14:textId="0E612879" w:rsidR="00A60BDE" w:rsidRPr="00A60BDE" w:rsidRDefault="00A60BDE" w:rsidP="00577829">
            <w:pPr>
              <w:spacing w:after="0" w:line="240" w:lineRule="auto"/>
              <w:rPr>
                <w:rFonts w:ascii="Calibri" w:eastAsia="Times New Roman" w:hAnsi="Calibri" w:cs="Calibri"/>
                <w:color w:val="000000"/>
                <w:lang w:eastAsia="en-GB"/>
              </w:rPr>
            </w:pPr>
            <w:r w:rsidRPr="00A60BDE">
              <w:rPr>
                <w:rFonts w:ascii="Calibri" w:eastAsia="Times New Roman" w:hAnsi="Calibri" w:cs="Calibri"/>
                <w:b/>
                <w:bCs/>
                <w:color w:val="000000"/>
                <w:lang w:eastAsia="en-GB"/>
              </w:rPr>
              <w:t>Innovation Agency Heart Heroes</w:t>
            </w:r>
            <w:r w:rsidRPr="00A60BDE">
              <w:rPr>
                <w:rFonts w:ascii="Calibri" w:eastAsia="Times New Roman" w:hAnsi="Calibri" w:cs="Calibri"/>
                <w:color w:val="000000"/>
                <w:lang w:eastAsia="en-GB"/>
              </w:rPr>
              <w:br/>
              <w:t>• The Innovation Agency Heart Heroes are trained volunteers, led by the patient and public involvement team and can support local health promotion teams with public events where they can take blood pressure and pulse readings and also discuss cholesterol.</w:t>
            </w:r>
            <w:r w:rsidRPr="00A60BDE">
              <w:rPr>
                <w:rFonts w:ascii="Calibri" w:eastAsia="Times New Roman" w:hAnsi="Calibri" w:cs="Calibri"/>
                <w:color w:val="000000"/>
                <w:lang w:eastAsia="en-GB"/>
              </w:rPr>
              <w:br/>
              <w:t xml:space="preserve">• The Heroes will raise awareness of </w:t>
            </w:r>
            <w:r w:rsidR="009E5EE0">
              <w:rPr>
                <w:rFonts w:ascii="Calibri" w:eastAsia="Times New Roman" w:hAnsi="Calibri" w:cs="Calibri"/>
                <w:color w:val="000000"/>
                <w:lang w:eastAsia="en-GB"/>
              </w:rPr>
              <w:t>‘</w:t>
            </w:r>
            <w:r w:rsidRPr="00A60BDE">
              <w:rPr>
                <w:rFonts w:ascii="Calibri" w:eastAsia="Times New Roman" w:hAnsi="Calibri" w:cs="Calibri"/>
                <w:color w:val="000000"/>
                <w:lang w:eastAsia="en-GB"/>
              </w:rPr>
              <w:t>ABC</w:t>
            </w:r>
            <w:r w:rsidR="009E5EE0">
              <w:rPr>
                <w:rFonts w:ascii="Calibri" w:eastAsia="Times New Roman" w:hAnsi="Calibri" w:cs="Calibri"/>
                <w:color w:val="000000"/>
                <w:lang w:eastAsia="en-GB"/>
              </w:rPr>
              <w:t>’ (atrial fibrillation, high blood pressure and cholesterol)</w:t>
            </w:r>
            <w:r w:rsidRPr="00A60BDE">
              <w:rPr>
                <w:rFonts w:ascii="Calibri" w:eastAsia="Times New Roman" w:hAnsi="Calibri" w:cs="Calibri"/>
                <w:color w:val="000000"/>
                <w:lang w:eastAsia="en-GB"/>
              </w:rPr>
              <w:t xml:space="preserve"> and discuss issues with event attendees, </w:t>
            </w:r>
            <w:r w:rsidR="009E5EE0">
              <w:rPr>
                <w:rFonts w:ascii="Calibri" w:eastAsia="Times New Roman" w:hAnsi="Calibri" w:cs="Calibri"/>
                <w:color w:val="000000"/>
                <w:lang w:eastAsia="en-GB"/>
              </w:rPr>
              <w:t>signposting as needed</w:t>
            </w:r>
            <w:r w:rsidRPr="00A60BDE">
              <w:rPr>
                <w:rFonts w:ascii="Calibri" w:eastAsia="Times New Roman" w:hAnsi="Calibri" w:cs="Calibri"/>
                <w:color w:val="000000"/>
                <w:lang w:eastAsia="en-GB"/>
              </w:rPr>
              <w:br/>
              <w:t xml:space="preserve">• Local teams interested in exploring if the Heart Heroes could support a community BP testing event, please contact </w:t>
            </w:r>
            <w:hyperlink r:id="rId22" w:history="1">
              <w:r w:rsidR="00E47094" w:rsidRPr="00A60BDE">
                <w:rPr>
                  <w:rStyle w:val="Hyperlink"/>
                  <w:rFonts w:ascii="Calibri" w:eastAsia="Times New Roman" w:hAnsi="Calibri" w:cs="Calibri"/>
                  <w:lang w:eastAsia="en-GB"/>
                </w:rPr>
                <w:t>Debbie.parkinson@innovationagencynwc.nhs.uk</w:t>
              </w:r>
            </w:hyperlink>
            <w:r w:rsidR="00E47094" w:rsidRPr="00A5039E">
              <w:rPr>
                <w:rFonts w:ascii="Calibri" w:eastAsia="Times New Roman" w:hAnsi="Calibri" w:cs="Calibri"/>
                <w:color w:val="000000"/>
                <w:lang w:eastAsia="en-GB"/>
              </w:rPr>
              <w:t xml:space="preserve"> </w:t>
            </w:r>
          </w:p>
        </w:tc>
      </w:tr>
      <w:tr w:rsidR="00551351" w:rsidRPr="00A60BDE" w14:paraId="2CEF66C1" w14:textId="77777777" w:rsidTr="00FA475B">
        <w:trPr>
          <w:trHeight w:val="2050"/>
        </w:trPr>
        <w:tc>
          <w:tcPr>
            <w:tcW w:w="846" w:type="dxa"/>
            <w:tcBorders>
              <w:top w:val="nil"/>
              <w:left w:val="single" w:sz="4" w:space="0" w:color="auto"/>
              <w:bottom w:val="single" w:sz="4" w:space="0" w:color="000000"/>
              <w:right w:val="single" w:sz="4" w:space="0" w:color="auto"/>
            </w:tcBorders>
            <w:vAlign w:val="center"/>
          </w:tcPr>
          <w:p w14:paraId="751352C6" w14:textId="1FC32B93" w:rsidR="00551351" w:rsidRPr="00924323" w:rsidRDefault="00465286" w:rsidP="00FA475B">
            <w:pPr>
              <w:spacing w:after="0" w:line="240" w:lineRule="auto"/>
              <w:jc w:val="center"/>
              <w:rPr>
                <w:rFonts w:ascii="Calibri" w:eastAsia="Times New Roman" w:hAnsi="Calibri" w:cs="Calibri"/>
                <w:b/>
                <w:bCs/>
                <w:color w:val="000000"/>
                <w:lang w:eastAsia="en-GB"/>
              </w:rPr>
            </w:pPr>
            <w:r w:rsidRPr="00924323">
              <w:rPr>
                <w:rFonts w:ascii="Calibri" w:eastAsia="Times New Roman" w:hAnsi="Calibri" w:cs="Calibri"/>
                <w:b/>
                <w:bCs/>
                <w:color w:val="000000"/>
                <w:lang w:eastAsia="en-GB"/>
              </w:rPr>
              <w:t>T</w:t>
            </w:r>
            <w:r w:rsidR="00FA475B" w:rsidRPr="00924323">
              <w:rPr>
                <w:rFonts w:ascii="Calibri" w:eastAsia="Times New Roman" w:hAnsi="Calibri" w:cs="Calibri"/>
                <w:b/>
                <w:bCs/>
                <w:color w:val="000000"/>
                <w:lang w:eastAsia="en-GB"/>
              </w:rPr>
              <w:t>ranslated</w:t>
            </w:r>
            <w:r w:rsidRPr="00924323">
              <w:rPr>
                <w:rFonts w:ascii="Calibri" w:eastAsia="Times New Roman" w:hAnsi="Calibri" w:cs="Calibri"/>
                <w:b/>
                <w:bCs/>
                <w:color w:val="000000"/>
                <w:lang w:eastAsia="en-GB"/>
              </w:rPr>
              <w:t xml:space="preserve"> and easy to read </w:t>
            </w:r>
            <w:r w:rsidR="00FA475B" w:rsidRPr="00924323">
              <w:rPr>
                <w:rFonts w:ascii="Calibri" w:eastAsia="Times New Roman" w:hAnsi="Calibri" w:cs="Calibri"/>
                <w:b/>
                <w:bCs/>
                <w:color w:val="000000"/>
                <w:lang w:eastAsia="en-GB"/>
              </w:rPr>
              <w:t>resources</w:t>
            </w:r>
          </w:p>
        </w:tc>
        <w:tc>
          <w:tcPr>
            <w:tcW w:w="13474" w:type="dxa"/>
            <w:tcBorders>
              <w:top w:val="single" w:sz="4" w:space="0" w:color="auto"/>
              <w:left w:val="nil"/>
              <w:bottom w:val="single" w:sz="4" w:space="0" w:color="auto"/>
              <w:right w:val="single" w:sz="4" w:space="0" w:color="auto"/>
            </w:tcBorders>
            <w:shd w:val="clear" w:color="auto" w:fill="auto"/>
          </w:tcPr>
          <w:p w14:paraId="74C71FF3" w14:textId="41B12A2B" w:rsidR="00551351" w:rsidRPr="00924323" w:rsidRDefault="00FA475B" w:rsidP="00FA475B">
            <w:pPr>
              <w:spacing w:after="0" w:line="240" w:lineRule="auto"/>
              <w:rPr>
                <w:rFonts w:ascii="Calibri" w:eastAsia="Times New Roman" w:hAnsi="Calibri" w:cs="Calibri"/>
                <w:color w:val="000000"/>
                <w:lang w:eastAsia="en-GB"/>
              </w:rPr>
            </w:pPr>
            <w:r w:rsidRPr="00924323">
              <w:rPr>
                <w:rFonts w:ascii="Calibri" w:eastAsia="Times New Roman" w:hAnsi="Calibri" w:cs="Calibri"/>
                <w:color w:val="000000"/>
                <w:lang w:eastAsia="en-GB"/>
              </w:rPr>
              <w:t>A</w:t>
            </w:r>
            <w:r w:rsidR="00551351" w:rsidRPr="00924323">
              <w:rPr>
                <w:rFonts w:ascii="Calibri" w:eastAsia="Times New Roman" w:hAnsi="Calibri" w:cs="Calibri"/>
                <w:color w:val="000000"/>
                <w:lang w:eastAsia="en-GB"/>
              </w:rPr>
              <w:t xml:space="preserve">vailable digitally via </w:t>
            </w:r>
            <w:hyperlink r:id="rId23" w:history="1">
              <w:r w:rsidR="00551351" w:rsidRPr="00924323">
                <w:rPr>
                  <w:rStyle w:val="Hyperlink"/>
                  <w:rFonts w:ascii="Calibri" w:eastAsia="Times New Roman" w:hAnsi="Calibri" w:cs="Calibri"/>
                  <w:lang w:eastAsia="en-GB"/>
                </w:rPr>
                <w:t>Happy hearts public BP webpage</w:t>
              </w:r>
            </w:hyperlink>
            <w:r w:rsidR="007415CB" w:rsidRPr="00924323">
              <w:rPr>
                <w:rFonts w:ascii="Calibri" w:eastAsia="Times New Roman" w:hAnsi="Calibri" w:cs="Calibri"/>
                <w:color w:val="000000"/>
                <w:lang w:eastAsia="en-GB"/>
              </w:rPr>
              <w:t xml:space="preserve">: </w:t>
            </w:r>
          </w:p>
          <w:p w14:paraId="273E29F4" w14:textId="56D559ED" w:rsidR="007415CB" w:rsidRPr="00924323" w:rsidRDefault="00D97FBE" w:rsidP="00FA475B">
            <w:pPr>
              <w:pStyle w:val="ListParagraph"/>
              <w:numPr>
                <w:ilvl w:val="0"/>
                <w:numId w:val="3"/>
              </w:numPr>
              <w:spacing w:after="0" w:line="240" w:lineRule="auto"/>
              <w:rPr>
                <w:rFonts w:ascii="Calibri" w:eastAsia="Times New Roman" w:hAnsi="Calibri" w:cs="Calibri"/>
                <w:color w:val="1D1D1B"/>
                <w:lang w:eastAsia="en-GB"/>
              </w:rPr>
            </w:pPr>
            <w:hyperlink r:id="rId24" w:history="1">
              <w:r w:rsidR="007415CB" w:rsidRPr="00924323">
                <w:rPr>
                  <w:rFonts w:ascii="Calibri" w:eastAsia="Times New Roman" w:hAnsi="Calibri" w:cs="Calibri"/>
                  <w:color w:val="005CB8"/>
                  <w:u w:val="single"/>
                  <w:lang w:eastAsia="en-GB"/>
                </w:rPr>
                <w:t>BP information translated into multiple languages</w:t>
              </w:r>
            </w:hyperlink>
            <w:r w:rsidR="007415CB" w:rsidRPr="00924323">
              <w:rPr>
                <w:rFonts w:ascii="Calibri" w:eastAsia="Times New Roman" w:hAnsi="Calibri" w:cs="Calibri"/>
                <w:color w:val="1D1D1B"/>
                <w:lang w:eastAsia="en-GB"/>
              </w:rPr>
              <w:t> </w:t>
            </w:r>
            <w:r w:rsidR="00FA475B" w:rsidRPr="00924323">
              <w:rPr>
                <w:rFonts w:ascii="Calibri" w:eastAsia="Times New Roman" w:hAnsi="Calibri" w:cs="Calibri"/>
                <w:color w:val="1D1D1B"/>
                <w:lang w:eastAsia="en-GB"/>
              </w:rPr>
              <w:t>(</w:t>
            </w:r>
            <w:r w:rsidR="007415CB" w:rsidRPr="00924323">
              <w:rPr>
                <w:rFonts w:ascii="Calibri" w:eastAsia="Times New Roman" w:hAnsi="Calibri" w:cs="Calibri"/>
                <w:color w:val="1D1D1B"/>
                <w:lang w:eastAsia="en-GB"/>
              </w:rPr>
              <w:t>Medline Plus</w:t>
            </w:r>
            <w:r w:rsidR="00FA475B" w:rsidRPr="00924323">
              <w:rPr>
                <w:rFonts w:ascii="Calibri" w:eastAsia="Times New Roman" w:hAnsi="Calibri" w:cs="Calibri"/>
                <w:color w:val="1D1D1B"/>
                <w:lang w:eastAsia="en-GB"/>
              </w:rPr>
              <w:t>)</w:t>
            </w:r>
          </w:p>
          <w:p w14:paraId="2445C81A" w14:textId="77777777" w:rsidR="00FA475B" w:rsidRPr="00924323" w:rsidRDefault="00D97FBE" w:rsidP="00FA475B">
            <w:pPr>
              <w:pStyle w:val="ListParagraph"/>
              <w:numPr>
                <w:ilvl w:val="0"/>
                <w:numId w:val="3"/>
              </w:numPr>
              <w:spacing w:after="0" w:line="240" w:lineRule="auto"/>
              <w:rPr>
                <w:rFonts w:ascii="Calibri" w:eastAsia="Times New Roman" w:hAnsi="Calibri" w:cs="Calibri"/>
                <w:color w:val="1D1D1B"/>
                <w:lang w:eastAsia="en-GB"/>
              </w:rPr>
            </w:pPr>
            <w:hyperlink r:id="rId25" w:history="1">
              <w:r w:rsidR="007415CB" w:rsidRPr="00924323">
                <w:rPr>
                  <w:rFonts w:ascii="Calibri" w:eastAsia="Times New Roman" w:hAnsi="Calibri" w:cs="Calibri"/>
                  <w:color w:val="005CB8"/>
                  <w:u w:val="single"/>
                  <w:lang w:eastAsia="en-GB"/>
                </w:rPr>
                <w:t>Translated patient information about high BP</w:t>
              </w:r>
            </w:hyperlink>
            <w:r w:rsidR="007415CB" w:rsidRPr="00924323">
              <w:rPr>
                <w:rFonts w:ascii="Calibri" w:eastAsia="Times New Roman" w:hAnsi="Calibri" w:cs="Calibri"/>
                <w:color w:val="1D1D1B"/>
                <w:lang w:eastAsia="en-GB"/>
              </w:rPr>
              <w:t> </w:t>
            </w:r>
            <w:r w:rsidR="00FA475B" w:rsidRPr="00924323">
              <w:rPr>
                <w:rFonts w:ascii="Calibri" w:eastAsia="Times New Roman" w:hAnsi="Calibri" w:cs="Calibri"/>
                <w:color w:val="1D1D1B"/>
                <w:lang w:eastAsia="en-GB"/>
              </w:rPr>
              <w:t>(</w:t>
            </w:r>
            <w:r w:rsidR="007415CB" w:rsidRPr="00924323">
              <w:rPr>
                <w:rFonts w:ascii="Calibri" w:eastAsia="Times New Roman" w:hAnsi="Calibri" w:cs="Calibri"/>
                <w:color w:val="1D1D1B"/>
                <w:lang w:eastAsia="en-GB"/>
              </w:rPr>
              <w:t>BPUK</w:t>
            </w:r>
            <w:r w:rsidR="00FA475B" w:rsidRPr="00924323">
              <w:rPr>
                <w:rFonts w:ascii="Calibri" w:eastAsia="Times New Roman" w:hAnsi="Calibri" w:cs="Calibri"/>
                <w:color w:val="1D1D1B"/>
                <w:lang w:eastAsia="en-GB"/>
              </w:rPr>
              <w:t>)</w:t>
            </w:r>
          </w:p>
          <w:p w14:paraId="1A5290D8" w14:textId="521B3CC2" w:rsidR="007415CB" w:rsidRPr="00924323" w:rsidRDefault="00D97FBE" w:rsidP="00FA475B">
            <w:pPr>
              <w:pStyle w:val="ListParagraph"/>
              <w:numPr>
                <w:ilvl w:val="0"/>
                <w:numId w:val="3"/>
              </w:numPr>
              <w:spacing w:after="0" w:line="240" w:lineRule="auto"/>
              <w:rPr>
                <w:rFonts w:ascii="Calibri" w:eastAsia="Times New Roman" w:hAnsi="Calibri" w:cs="Calibri"/>
                <w:color w:val="1D1D1B"/>
                <w:lang w:eastAsia="en-GB"/>
              </w:rPr>
            </w:pPr>
            <w:hyperlink r:id="rId26" w:history="1">
              <w:r w:rsidR="007415CB" w:rsidRPr="00924323">
                <w:rPr>
                  <w:rFonts w:ascii="Calibri" w:eastAsia="Times New Roman" w:hAnsi="Calibri" w:cs="Calibri"/>
                  <w:color w:val="005CB8"/>
                  <w:u w:val="single"/>
                  <w:lang w:eastAsia="en-GB"/>
                </w:rPr>
                <w:t>Understanding blood pressure (Welsh)</w:t>
              </w:r>
            </w:hyperlink>
            <w:r w:rsidR="007415CB" w:rsidRPr="00924323">
              <w:rPr>
                <w:rFonts w:ascii="Calibri" w:eastAsia="Times New Roman" w:hAnsi="Calibri" w:cs="Calibri"/>
                <w:color w:val="1D1D1B"/>
                <w:lang w:eastAsia="en-GB"/>
              </w:rPr>
              <w:t> </w:t>
            </w:r>
            <w:r w:rsidR="00FA475B" w:rsidRPr="00924323">
              <w:rPr>
                <w:rFonts w:ascii="Calibri" w:eastAsia="Times New Roman" w:hAnsi="Calibri" w:cs="Calibri"/>
                <w:color w:val="1D1D1B"/>
                <w:lang w:eastAsia="en-GB"/>
              </w:rPr>
              <w:t>(</w:t>
            </w:r>
            <w:r w:rsidR="007415CB" w:rsidRPr="00924323">
              <w:rPr>
                <w:rFonts w:ascii="Calibri" w:eastAsia="Times New Roman" w:hAnsi="Calibri" w:cs="Calibri"/>
                <w:color w:val="1D1D1B"/>
                <w:lang w:eastAsia="en-GB"/>
              </w:rPr>
              <w:t>BHF</w:t>
            </w:r>
            <w:r w:rsidR="00FA475B" w:rsidRPr="00924323">
              <w:rPr>
                <w:rFonts w:ascii="Calibri" w:eastAsia="Times New Roman" w:hAnsi="Calibri" w:cs="Calibri"/>
                <w:color w:val="1D1D1B"/>
                <w:lang w:eastAsia="en-GB"/>
              </w:rPr>
              <w:t>)</w:t>
            </w:r>
          </w:p>
          <w:p w14:paraId="0A6E3D11" w14:textId="77777777" w:rsidR="00465286" w:rsidRPr="00924323" w:rsidRDefault="00465286" w:rsidP="00465286">
            <w:pPr>
              <w:pStyle w:val="ListParagraph"/>
              <w:numPr>
                <w:ilvl w:val="0"/>
                <w:numId w:val="3"/>
              </w:numPr>
              <w:tabs>
                <w:tab w:val="num" w:pos="720"/>
              </w:tabs>
              <w:spacing w:after="0" w:line="240" w:lineRule="auto"/>
              <w:rPr>
                <w:rFonts w:ascii="Calibri" w:eastAsia="Times New Roman" w:hAnsi="Calibri" w:cs="Calibri"/>
                <w:color w:val="1D1D1B"/>
                <w:lang w:eastAsia="en-GB"/>
              </w:rPr>
            </w:pPr>
            <w:r w:rsidRPr="00924323">
              <w:rPr>
                <w:rFonts w:ascii="Calibri" w:eastAsia="Times New Roman" w:hAnsi="Calibri" w:cs="Calibri"/>
                <w:color w:val="1D1D1B"/>
                <w:lang w:eastAsia="en-GB"/>
              </w:rPr>
              <w:t xml:space="preserve">2 minute videos on the benefits of remote blood pressure monitoring in </w:t>
            </w:r>
            <w:hyperlink r:id="rId27" w:history="1">
              <w:r w:rsidRPr="00924323">
                <w:rPr>
                  <w:rFonts w:ascii="Calibri" w:eastAsia="Times New Roman" w:hAnsi="Calibri" w:cs="Calibri"/>
                  <w:color w:val="005CB8"/>
                  <w:u w:val="single"/>
                  <w:lang w:eastAsia="en-GB"/>
                </w:rPr>
                <w:t>English</w:t>
              </w:r>
            </w:hyperlink>
            <w:r w:rsidRPr="00924323">
              <w:rPr>
                <w:rFonts w:ascii="Calibri" w:eastAsia="Times New Roman" w:hAnsi="Calibri" w:cs="Calibri"/>
                <w:color w:val="1D1D1B"/>
                <w:lang w:eastAsia="en-GB"/>
              </w:rPr>
              <w:t xml:space="preserve">, </w:t>
            </w:r>
            <w:hyperlink r:id="rId28" w:history="1">
              <w:r w:rsidRPr="00924323">
                <w:rPr>
                  <w:rFonts w:ascii="Calibri" w:eastAsia="Times New Roman" w:hAnsi="Calibri" w:cs="Calibri"/>
                  <w:color w:val="005CB8"/>
                  <w:u w:val="single"/>
                  <w:lang w:eastAsia="en-GB"/>
                </w:rPr>
                <w:t>Bengali</w:t>
              </w:r>
            </w:hyperlink>
            <w:r w:rsidRPr="00924323">
              <w:rPr>
                <w:rFonts w:ascii="Calibri" w:eastAsia="Times New Roman" w:hAnsi="Calibri" w:cs="Calibri"/>
                <w:color w:val="1D1D1B"/>
                <w:lang w:eastAsia="en-GB"/>
              </w:rPr>
              <w:t xml:space="preserve">, </w:t>
            </w:r>
            <w:hyperlink r:id="rId29" w:history="1">
              <w:r w:rsidRPr="00924323">
                <w:rPr>
                  <w:rFonts w:ascii="Calibri" w:eastAsia="Times New Roman" w:hAnsi="Calibri" w:cs="Calibri"/>
                  <w:color w:val="005CB8"/>
                  <w:u w:val="single"/>
                  <w:lang w:eastAsia="en-GB"/>
                </w:rPr>
                <w:t>Gujarati</w:t>
              </w:r>
            </w:hyperlink>
            <w:r w:rsidRPr="00924323">
              <w:rPr>
                <w:rFonts w:ascii="Calibri" w:eastAsia="Times New Roman" w:hAnsi="Calibri" w:cs="Calibri"/>
                <w:color w:val="1D1D1B"/>
                <w:lang w:eastAsia="en-GB"/>
              </w:rPr>
              <w:t xml:space="preserve">, </w:t>
            </w:r>
            <w:hyperlink r:id="rId30" w:history="1">
              <w:r w:rsidRPr="00924323">
                <w:rPr>
                  <w:rFonts w:ascii="Calibri" w:eastAsia="Times New Roman" w:hAnsi="Calibri" w:cs="Calibri"/>
                  <w:color w:val="005CB8"/>
                  <w:u w:val="single"/>
                  <w:lang w:eastAsia="en-GB"/>
                </w:rPr>
                <w:t>Polish</w:t>
              </w:r>
            </w:hyperlink>
            <w:r w:rsidRPr="00924323">
              <w:rPr>
                <w:rFonts w:ascii="Calibri" w:eastAsia="Times New Roman" w:hAnsi="Calibri" w:cs="Calibri"/>
                <w:color w:val="1D1D1B"/>
                <w:lang w:eastAsia="en-GB"/>
              </w:rPr>
              <w:t xml:space="preserve">, </w:t>
            </w:r>
            <w:hyperlink r:id="rId31" w:history="1">
              <w:r w:rsidRPr="00924323">
                <w:rPr>
                  <w:rFonts w:ascii="Calibri" w:eastAsia="Times New Roman" w:hAnsi="Calibri" w:cs="Calibri"/>
                  <w:color w:val="005CB8"/>
                  <w:u w:val="single"/>
                  <w:lang w:eastAsia="en-GB"/>
                </w:rPr>
                <w:t>Punjabi</w:t>
              </w:r>
            </w:hyperlink>
            <w:r w:rsidRPr="00924323">
              <w:rPr>
                <w:rFonts w:ascii="Calibri" w:eastAsia="Times New Roman" w:hAnsi="Calibri" w:cs="Calibri"/>
                <w:color w:val="1D1D1B"/>
                <w:lang w:eastAsia="en-GB"/>
              </w:rPr>
              <w:t xml:space="preserve">, </w:t>
            </w:r>
            <w:hyperlink r:id="rId32" w:history="1">
              <w:r w:rsidRPr="00924323">
                <w:rPr>
                  <w:rFonts w:ascii="Calibri" w:eastAsia="Times New Roman" w:hAnsi="Calibri" w:cs="Calibri"/>
                  <w:color w:val="005CB8"/>
                  <w:u w:val="single"/>
                  <w:lang w:eastAsia="en-GB"/>
                </w:rPr>
                <w:t>Somali</w:t>
              </w:r>
            </w:hyperlink>
            <w:r w:rsidRPr="00924323">
              <w:rPr>
                <w:rFonts w:ascii="Calibri" w:eastAsia="Times New Roman" w:hAnsi="Calibri" w:cs="Calibri"/>
                <w:color w:val="1D1D1B"/>
                <w:lang w:eastAsia="en-GB"/>
              </w:rPr>
              <w:t xml:space="preserve">, </w:t>
            </w:r>
            <w:hyperlink r:id="rId33" w:history="1">
              <w:r w:rsidRPr="00924323">
                <w:rPr>
                  <w:rFonts w:ascii="Calibri" w:eastAsia="Times New Roman" w:hAnsi="Calibri" w:cs="Calibri"/>
                  <w:color w:val="005CB8"/>
                  <w:u w:val="single"/>
                  <w:lang w:eastAsia="en-GB"/>
                </w:rPr>
                <w:t>Urdu</w:t>
              </w:r>
            </w:hyperlink>
            <w:r w:rsidRPr="00924323">
              <w:rPr>
                <w:rFonts w:ascii="Calibri" w:eastAsia="Times New Roman" w:hAnsi="Calibri" w:cs="Calibri"/>
                <w:color w:val="1D1D1B"/>
                <w:lang w:eastAsia="en-GB"/>
              </w:rPr>
              <w:t xml:space="preserve"> (</w:t>
            </w:r>
            <w:proofErr w:type="spellStart"/>
            <w:r w:rsidRPr="00924323">
              <w:rPr>
                <w:rFonts w:ascii="Calibri" w:eastAsia="Times New Roman" w:hAnsi="Calibri" w:cs="Calibri"/>
                <w:color w:val="1D1D1B"/>
                <w:lang w:eastAsia="en-GB"/>
              </w:rPr>
              <w:t>NHSx</w:t>
            </w:r>
            <w:proofErr w:type="spellEnd"/>
            <w:r w:rsidRPr="00924323">
              <w:rPr>
                <w:rFonts w:ascii="Calibri" w:eastAsia="Times New Roman" w:hAnsi="Calibri" w:cs="Calibri"/>
                <w:color w:val="1D1D1B"/>
                <w:lang w:eastAsia="en-GB"/>
              </w:rPr>
              <w:t xml:space="preserve"> &amp; </w:t>
            </w:r>
            <w:proofErr w:type="spellStart"/>
            <w:r w:rsidRPr="00924323">
              <w:rPr>
                <w:rFonts w:ascii="Calibri" w:eastAsia="Times New Roman" w:hAnsi="Calibri" w:cs="Calibri"/>
                <w:color w:val="1D1D1B"/>
                <w:lang w:eastAsia="en-GB"/>
              </w:rPr>
              <w:t>UCLPartners</w:t>
            </w:r>
            <w:proofErr w:type="spellEnd"/>
            <w:r w:rsidRPr="00924323">
              <w:rPr>
                <w:rFonts w:ascii="Calibri" w:eastAsia="Times New Roman" w:hAnsi="Calibri" w:cs="Calibri"/>
                <w:color w:val="1D1D1B"/>
                <w:lang w:eastAsia="en-GB"/>
              </w:rPr>
              <w:t>)</w:t>
            </w:r>
          </w:p>
          <w:p w14:paraId="623B8CC1" w14:textId="0EA79073" w:rsidR="007415CB" w:rsidRPr="00924323" w:rsidRDefault="00D97FBE" w:rsidP="00FA475B">
            <w:pPr>
              <w:pStyle w:val="ListParagraph"/>
              <w:numPr>
                <w:ilvl w:val="0"/>
                <w:numId w:val="3"/>
              </w:numPr>
              <w:spacing w:after="0" w:line="240" w:lineRule="auto"/>
              <w:rPr>
                <w:rFonts w:ascii="Calibri" w:eastAsia="Times New Roman" w:hAnsi="Calibri" w:cs="Calibri"/>
                <w:b/>
                <w:bCs/>
                <w:color w:val="000000"/>
                <w:lang w:eastAsia="en-GB"/>
              </w:rPr>
            </w:pPr>
            <w:hyperlink r:id="rId34" w:history="1">
              <w:r w:rsidR="00FA475B" w:rsidRPr="00924323">
                <w:rPr>
                  <w:rFonts w:ascii="Calibri" w:hAnsi="Calibri" w:cs="Calibri"/>
                  <w:color w:val="005CB8"/>
                  <w:u w:val="single"/>
                </w:rPr>
                <w:t xml:space="preserve">Easy to read BP </w:t>
              </w:r>
              <w:r w:rsidR="00080846" w:rsidRPr="00924323">
                <w:rPr>
                  <w:rFonts w:ascii="Calibri" w:hAnsi="Calibri" w:cs="Calibri"/>
                  <w:color w:val="005CB8"/>
                  <w:u w:val="single"/>
                </w:rPr>
                <w:t xml:space="preserve">check </w:t>
              </w:r>
              <w:r w:rsidR="00FA475B" w:rsidRPr="00924323">
                <w:rPr>
                  <w:rFonts w:ascii="Calibri" w:hAnsi="Calibri" w:cs="Calibri"/>
                  <w:color w:val="005CB8"/>
                  <w:u w:val="single"/>
                </w:rPr>
                <w:t>leaflet </w:t>
              </w:r>
            </w:hyperlink>
            <w:r w:rsidR="00FA475B" w:rsidRPr="00924323">
              <w:rPr>
                <w:rFonts w:ascii="Calibri" w:hAnsi="Calibri" w:cs="Calibri"/>
                <w:b/>
                <w:bCs/>
                <w:color w:val="1D1D1B"/>
                <w:shd w:val="clear" w:color="auto" w:fill="DBEDF8"/>
              </w:rPr>
              <w:t xml:space="preserve"> </w:t>
            </w:r>
            <w:r w:rsidR="007415CB" w:rsidRPr="00924323">
              <w:rPr>
                <w:rFonts w:ascii="Calibri" w:eastAsia="Times New Roman" w:hAnsi="Calibri" w:cs="Calibri"/>
                <w:color w:val="000000"/>
                <w:lang w:eastAsia="en-GB"/>
              </w:rPr>
              <w:t>(Cheshire and Wirral Partnership)</w:t>
            </w:r>
            <w:r w:rsidR="007415CB" w:rsidRPr="00924323">
              <w:rPr>
                <w:rFonts w:ascii="Calibri" w:hAnsi="Calibri" w:cs="Calibri"/>
                <w:b/>
                <w:bCs/>
                <w:color w:val="1D1D1B"/>
                <w:shd w:val="clear" w:color="auto" w:fill="DBEDF8"/>
              </w:rPr>
              <w:t xml:space="preserve"> </w:t>
            </w:r>
          </w:p>
          <w:p w14:paraId="015B76F6" w14:textId="42295C10" w:rsidR="00465286" w:rsidRPr="00924323" w:rsidRDefault="00D97FBE" w:rsidP="00465286">
            <w:pPr>
              <w:pStyle w:val="ListParagraph"/>
              <w:numPr>
                <w:ilvl w:val="0"/>
                <w:numId w:val="3"/>
              </w:numPr>
              <w:spacing w:after="0" w:line="240" w:lineRule="auto"/>
              <w:rPr>
                <w:rFonts w:ascii="Calibri" w:eastAsia="Times New Roman" w:hAnsi="Calibri" w:cs="Calibri"/>
                <w:color w:val="000000"/>
                <w:lang w:eastAsia="en-GB"/>
              </w:rPr>
            </w:pPr>
            <w:hyperlink r:id="rId35" w:history="1">
              <w:r w:rsidR="00080846" w:rsidRPr="00924323">
                <w:rPr>
                  <w:rStyle w:val="Hyperlink"/>
                  <w:rFonts w:ascii="Calibri" w:hAnsi="Calibri" w:cs="Calibri"/>
                  <w:shd w:val="clear" w:color="auto" w:fill="DBEDF8"/>
                </w:rPr>
                <w:t>Easy to read BP leaflet</w:t>
              </w:r>
            </w:hyperlink>
            <w:r w:rsidR="00080846" w:rsidRPr="00924323">
              <w:rPr>
                <w:rFonts w:ascii="Calibri" w:hAnsi="Calibri" w:cs="Calibri"/>
                <w:color w:val="1D1D1B"/>
                <w:shd w:val="clear" w:color="auto" w:fill="DBEDF8"/>
              </w:rPr>
              <w:t xml:space="preserve"> (Cheshire and Wirral Partnership)</w:t>
            </w:r>
          </w:p>
        </w:tc>
      </w:tr>
      <w:tr w:rsidR="00A60BDE" w:rsidRPr="00A60BDE" w14:paraId="44ABCEC8" w14:textId="77777777" w:rsidTr="00A5039E">
        <w:trPr>
          <w:trHeight w:val="1698"/>
        </w:trPr>
        <w:tc>
          <w:tcPr>
            <w:tcW w:w="846" w:type="dxa"/>
            <w:vMerge w:val="restart"/>
            <w:tcBorders>
              <w:top w:val="nil"/>
              <w:left w:val="single" w:sz="4" w:space="0" w:color="auto"/>
              <w:bottom w:val="single" w:sz="4" w:space="0" w:color="000000"/>
              <w:right w:val="single" w:sz="4" w:space="0" w:color="auto"/>
            </w:tcBorders>
            <w:shd w:val="clear" w:color="auto" w:fill="auto"/>
            <w:hideMark/>
          </w:tcPr>
          <w:p w14:paraId="2E809AA9" w14:textId="3A780F25" w:rsidR="00A60BDE" w:rsidRPr="00A60BDE" w:rsidRDefault="00FA475B" w:rsidP="009E5EE0">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lastRenderedPageBreak/>
              <w:t>H</w:t>
            </w:r>
            <w:r w:rsidR="00A60BDE" w:rsidRPr="00A60BDE">
              <w:rPr>
                <w:rFonts w:ascii="Calibri" w:eastAsia="Times New Roman" w:hAnsi="Calibri" w:cs="Calibri"/>
                <w:b/>
                <w:bCs/>
                <w:color w:val="000000"/>
                <w:lang w:eastAsia="en-GB"/>
              </w:rPr>
              <w:t>ome blood pressure monitoring</w:t>
            </w:r>
          </w:p>
        </w:tc>
        <w:tc>
          <w:tcPr>
            <w:tcW w:w="13474" w:type="dxa"/>
            <w:tcBorders>
              <w:top w:val="nil"/>
              <w:left w:val="nil"/>
              <w:bottom w:val="single" w:sz="4" w:space="0" w:color="auto"/>
              <w:right w:val="single" w:sz="4" w:space="0" w:color="auto"/>
            </w:tcBorders>
            <w:shd w:val="clear" w:color="auto" w:fill="auto"/>
            <w:hideMark/>
          </w:tcPr>
          <w:p w14:paraId="16BA03F6" w14:textId="1CBC4872" w:rsidR="00A60BDE" w:rsidRPr="00A5039E" w:rsidRDefault="00A60BDE" w:rsidP="00577829">
            <w:pPr>
              <w:spacing w:after="0" w:line="240" w:lineRule="auto"/>
              <w:rPr>
                <w:rFonts w:ascii="Calibri" w:eastAsia="Times New Roman" w:hAnsi="Calibri" w:cs="Calibri"/>
                <w:color w:val="000000"/>
                <w:lang w:eastAsia="en-GB"/>
              </w:rPr>
            </w:pPr>
            <w:r w:rsidRPr="00A60BDE">
              <w:rPr>
                <w:rFonts w:ascii="Calibri" w:eastAsia="Times New Roman" w:hAnsi="Calibri" w:cs="Calibri"/>
                <w:b/>
                <w:bCs/>
                <w:color w:val="000000"/>
                <w:lang w:eastAsia="en-GB"/>
              </w:rPr>
              <w:t>C&amp;M BP@home programme and resources</w:t>
            </w:r>
            <w:r w:rsidRPr="00A60BDE">
              <w:rPr>
                <w:rFonts w:ascii="Calibri" w:eastAsia="Times New Roman" w:hAnsi="Calibri" w:cs="Calibri"/>
                <w:color w:val="000000"/>
                <w:lang w:eastAsia="en-GB"/>
              </w:rPr>
              <w:br/>
              <w:t xml:space="preserve">The C&amp;M BP steering group is leading on implementation of BP@home (the national home blood pressure monitoring programme), with the Innovation Agency and Digital First in Primary Care programme playing key roles in implementation across C&amp;M. </w:t>
            </w:r>
            <w:r w:rsidRPr="00A60BDE">
              <w:rPr>
                <w:rFonts w:ascii="Calibri" w:eastAsia="Times New Roman" w:hAnsi="Calibri" w:cs="Calibri"/>
                <w:color w:val="000000"/>
                <w:lang w:eastAsia="en-GB"/>
              </w:rPr>
              <w:br/>
              <w:t xml:space="preserve">• Home Blood Pressure Monitoring resource packs for Primary Care Networks/practices, patients and pharmacies are available via the Happy Hearts website </w:t>
            </w:r>
            <w:r w:rsidR="00E52923">
              <w:rPr>
                <w:rFonts w:ascii="Calibri" w:eastAsia="Times New Roman" w:hAnsi="Calibri" w:cs="Calibri"/>
                <w:color w:val="000000"/>
                <w:lang w:eastAsia="en-GB"/>
              </w:rPr>
              <w:t xml:space="preserve">here: </w:t>
            </w:r>
            <w:r w:rsidRPr="00A60BDE">
              <w:rPr>
                <w:rFonts w:ascii="Calibri" w:eastAsia="Times New Roman" w:hAnsi="Calibri" w:cs="Calibri"/>
                <w:color w:val="000000"/>
                <w:lang w:eastAsia="en-GB"/>
              </w:rPr>
              <w:t xml:space="preserve"> </w:t>
            </w:r>
            <w:hyperlink r:id="rId36" w:history="1">
              <w:r w:rsidRPr="00A60BDE">
                <w:rPr>
                  <w:rStyle w:val="Hyperlink"/>
                  <w:rFonts w:ascii="Calibri" w:eastAsia="Times New Roman" w:hAnsi="Calibri" w:cs="Calibri"/>
                  <w:lang w:eastAsia="en-GB"/>
                </w:rPr>
                <w:t>Home Blood Pressure Monitoring resource packs</w:t>
              </w:r>
            </w:hyperlink>
            <w:r w:rsidRPr="00A60BDE">
              <w:rPr>
                <w:rFonts w:ascii="Calibri" w:eastAsia="Times New Roman" w:hAnsi="Calibri" w:cs="Calibri"/>
                <w:color w:val="000000"/>
                <w:lang w:eastAsia="en-GB"/>
              </w:rPr>
              <w:t xml:space="preserve"> </w:t>
            </w:r>
          </w:p>
          <w:p w14:paraId="7936C18A" w14:textId="77777777" w:rsidR="00A60BDE" w:rsidRPr="00A60BDE" w:rsidRDefault="00A60BDE" w:rsidP="00577829">
            <w:pPr>
              <w:spacing w:after="0" w:line="240" w:lineRule="auto"/>
              <w:rPr>
                <w:rFonts w:ascii="Calibri" w:eastAsia="Times New Roman" w:hAnsi="Calibri" w:cs="Calibri"/>
                <w:color w:val="000000"/>
                <w:lang w:eastAsia="en-GB"/>
              </w:rPr>
            </w:pPr>
          </w:p>
        </w:tc>
      </w:tr>
      <w:tr w:rsidR="00A60BDE" w:rsidRPr="00A60BDE" w14:paraId="2957ED16" w14:textId="77777777" w:rsidTr="00FA475B">
        <w:trPr>
          <w:trHeight w:val="274"/>
        </w:trPr>
        <w:tc>
          <w:tcPr>
            <w:tcW w:w="846" w:type="dxa"/>
            <w:vMerge/>
            <w:tcBorders>
              <w:top w:val="nil"/>
              <w:left w:val="single" w:sz="4" w:space="0" w:color="auto"/>
              <w:bottom w:val="single" w:sz="4" w:space="0" w:color="000000"/>
              <w:right w:val="single" w:sz="4" w:space="0" w:color="auto"/>
            </w:tcBorders>
            <w:vAlign w:val="center"/>
            <w:hideMark/>
          </w:tcPr>
          <w:p w14:paraId="0E28AE0B" w14:textId="77777777" w:rsidR="00A60BDE" w:rsidRPr="00A60BDE" w:rsidRDefault="00A60BDE" w:rsidP="00577829">
            <w:pPr>
              <w:spacing w:after="0" w:line="240" w:lineRule="auto"/>
              <w:rPr>
                <w:rFonts w:ascii="Calibri" w:eastAsia="Times New Roman" w:hAnsi="Calibri" w:cs="Calibri"/>
                <w:b/>
                <w:bCs/>
                <w:color w:val="000000"/>
                <w:lang w:eastAsia="en-GB"/>
              </w:rPr>
            </w:pPr>
          </w:p>
        </w:tc>
        <w:tc>
          <w:tcPr>
            <w:tcW w:w="13474" w:type="dxa"/>
            <w:tcBorders>
              <w:top w:val="nil"/>
              <w:left w:val="nil"/>
              <w:bottom w:val="single" w:sz="4" w:space="0" w:color="auto"/>
              <w:right w:val="single" w:sz="4" w:space="0" w:color="auto"/>
            </w:tcBorders>
            <w:shd w:val="clear" w:color="auto" w:fill="auto"/>
            <w:hideMark/>
          </w:tcPr>
          <w:p w14:paraId="29715631" w14:textId="77777777" w:rsidR="00465286" w:rsidRDefault="00A60BDE" w:rsidP="00465286">
            <w:pPr>
              <w:spacing w:after="0" w:line="240" w:lineRule="auto"/>
              <w:rPr>
                <w:rStyle w:val="Hyperlink"/>
                <w:rFonts w:ascii="Calibri" w:eastAsia="Times New Roman" w:hAnsi="Calibri" w:cs="Calibri"/>
                <w:lang w:eastAsia="en-GB"/>
              </w:rPr>
            </w:pPr>
            <w:r w:rsidRPr="00A60BDE">
              <w:rPr>
                <w:rFonts w:ascii="Calibri" w:eastAsia="Times New Roman" w:hAnsi="Calibri" w:cs="Calibri"/>
                <w:color w:val="000000"/>
                <w:lang w:eastAsia="en-GB"/>
              </w:rPr>
              <w:t xml:space="preserve">For more information on how you can link in to and support BP@home in your area contact </w:t>
            </w:r>
            <w:hyperlink r:id="rId37" w:history="1">
              <w:r w:rsidRPr="00A60BDE">
                <w:rPr>
                  <w:rStyle w:val="Hyperlink"/>
                  <w:rFonts w:ascii="Calibri" w:eastAsia="Times New Roman" w:hAnsi="Calibri" w:cs="Calibri"/>
                  <w:lang w:eastAsia="en-GB"/>
                </w:rPr>
                <w:t>Jane.Briers@innovationagencynwc.nhs.uk</w:t>
              </w:r>
            </w:hyperlink>
          </w:p>
          <w:p w14:paraId="0A423780" w14:textId="3F40866A" w:rsidR="00465286" w:rsidRPr="00A60BDE" w:rsidRDefault="00465286" w:rsidP="00465286">
            <w:pPr>
              <w:spacing w:after="0" w:line="240" w:lineRule="auto"/>
              <w:rPr>
                <w:rFonts w:ascii="Calibri" w:eastAsia="Times New Roman" w:hAnsi="Calibri" w:cs="Calibri"/>
                <w:color w:val="000000"/>
                <w:lang w:eastAsia="en-GB"/>
              </w:rPr>
            </w:pPr>
          </w:p>
        </w:tc>
      </w:tr>
    </w:tbl>
    <w:p w14:paraId="708214AC" w14:textId="55B72EBD" w:rsidR="00A60BDE" w:rsidRDefault="00A60BDE" w:rsidP="00465286">
      <w:pPr>
        <w:rPr>
          <w:rFonts w:ascii="Calibri" w:hAnsi="Calibri" w:cs="Calibri"/>
        </w:rPr>
      </w:pPr>
    </w:p>
    <w:sectPr w:rsidR="00A60BDE" w:rsidSect="00A60BDE">
      <w:headerReference w:type="even" r:id="rId38"/>
      <w:headerReference w:type="default" r:id="rId39"/>
      <w:footerReference w:type="even" r:id="rId40"/>
      <w:footerReference w:type="default" r:id="rId41"/>
      <w:headerReference w:type="first" r:id="rId42"/>
      <w:footerReference w:type="first" r:id="rId4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41D35" w14:textId="77777777" w:rsidR="00E52923" w:rsidRDefault="00E52923" w:rsidP="00E52923">
      <w:pPr>
        <w:spacing w:after="0" w:line="240" w:lineRule="auto"/>
      </w:pPr>
      <w:r>
        <w:separator/>
      </w:r>
    </w:p>
  </w:endnote>
  <w:endnote w:type="continuationSeparator" w:id="0">
    <w:p w14:paraId="71CF3D27" w14:textId="77777777" w:rsidR="00E52923" w:rsidRDefault="00E52923" w:rsidP="00E5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E6E0" w14:textId="77777777" w:rsidR="00E52923" w:rsidRDefault="00E52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9039" w14:textId="77777777" w:rsidR="00E52923" w:rsidRDefault="00E529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044F" w14:textId="77777777" w:rsidR="00E52923" w:rsidRDefault="00E52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02A02" w14:textId="77777777" w:rsidR="00E52923" w:rsidRDefault="00E52923" w:rsidP="00E52923">
      <w:pPr>
        <w:spacing w:after="0" w:line="240" w:lineRule="auto"/>
      </w:pPr>
      <w:r>
        <w:separator/>
      </w:r>
    </w:p>
  </w:footnote>
  <w:footnote w:type="continuationSeparator" w:id="0">
    <w:p w14:paraId="36D0BE26" w14:textId="77777777" w:rsidR="00E52923" w:rsidRDefault="00E52923" w:rsidP="00E52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302D" w14:textId="77777777" w:rsidR="00E52923" w:rsidRDefault="00E52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98548"/>
      <w:docPartObj>
        <w:docPartGallery w:val="Watermarks"/>
        <w:docPartUnique/>
      </w:docPartObj>
    </w:sdtPr>
    <w:sdtEndPr/>
    <w:sdtContent>
      <w:p w14:paraId="3D90FCA4" w14:textId="013EDB5A" w:rsidR="00E52923" w:rsidRDefault="00D97FBE">
        <w:pPr>
          <w:pStyle w:val="Header"/>
        </w:pPr>
        <w:r>
          <w:rPr>
            <w:noProof/>
          </w:rPr>
          <w:pict w14:anchorId="315010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ADE4" w14:textId="77777777" w:rsidR="00E52923" w:rsidRDefault="00E52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35658"/>
    <w:multiLevelType w:val="hybridMultilevel"/>
    <w:tmpl w:val="B134A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51D0A"/>
    <w:multiLevelType w:val="hybridMultilevel"/>
    <w:tmpl w:val="1C80CB8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B80D4D"/>
    <w:multiLevelType w:val="multilevel"/>
    <w:tmpl w:val="DA325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537562"/>
    <w:multiLevelType w:val="hybridMultilevel"/>
    <w:tmpl w:val="F88CC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8779086">
    <w:abstractNumId w:val="1"/>
  </w:num>
  <w:num w:numId="2" w16cid:durableId="1684551475">
    <w:abstractNumId w:val="3"/>
  </w:num>
  <w:num w:numId="3" w16cid:durableId="316954673">
    <w:abstractNumId w:val="0"/>
  </w:num>
  <w:num w:numId="4" w16cid:durableId="1573659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BDE"/>
    <w:rsid w:val="00080846"/>
    <w:rsid w:val="0012270E"/>
    <w:rsid w:val="001B46C6"/>
    <w:rsid w:val="002E3AFB"/>
    <w:rsid w:val="002F1B40"/>
    <w:rsid w:val="003D2852"/>
    <w:rsid w:val="00413E16"/>
    <w:rsid w:val="00422C14"/>
    <w:rsid w:val="00465286"/>
    <w:rsid w:val="004D3F16"/>
    <w:rsid w:val="00540050"/>
    <w:rsid w:val="00551351"/>
    <w:rsid w:val="00607ABC"/>
    <w:rsid w:val="00616EE2"/>
    <w:rsid w:val="00727D5E"/>
    <w:rsid w:val="007415CB"/>
    <w:rsid w:val="007B0B23"/>
    <w:rsid w:val="007C7983"/>
    <w:rsid w:val="008A41AF"/>
    <w:rsid w:val="00924323"/>
    <w:rsid w:val="009E5EE0"/>
    <w:rsid w:val="00A47052"/>
    <w:rsid w:val="00A5039E"/>
    <w:rsid w:val="00A56B5A"/>
    <w:rsid w:val="00A60BDE"/>
    <w:rsid w:val="00A73167"/>
    <w:rsid w:val="00B63949"/>
    <w:rsid w:val="00B816BB"/>
    <w:rsid w:val="00CB32C4"/>
    <w:rsid w:val="00D97FBE"/>
    <w:rsid w:val="00DD10D0"/>
    <w:rsid w:val="00E47094"/>
    <w:rsid w:val="00E52923"/>
    <w:rsid w:val="00F21F50"/>
    <w:rsid w:val="00FA4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F03F39"/>
  <w15:chartTrackingRefBased/>
  <w15:docId w15:val="{2DDA54CF-0565-4A29-BA5D-FE80DE64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BDE"/>
    <w:rPr>
      <w:color w:val="0563C1" w:themeColor="hyperlink"/>
      <w:u w:val="single"/>
    </w:rPr>
  </w:style>
  <w:style w:type="character" w:styleId="UnresolvedMention">
    <w:name w:val="Unresolved Mention"/>
    <w:basedOn w:val="DefaultParagraphFont"/>
    <w:uiPriority w:val="99"/>
    <w:semiHidden/>
    <w:unhideWhenUsed/>
    <w:rsid w:val="00A60BDE"/>
    <w:rPr>
      <w:color w:val="605E5C"/>
      <w:shd w:val="clear" w:color="auto" w:fill="E1DFDD"/>
    </w:rPr>
  </w:style>
  <w:style w:type="paragraph" w:styleId="ListParagraph">
    <w:name w:val="List Paragraph"/>
    <w:basedOn w:val="Normal"/>
    <w:uiPriority w:val="34"/>
    <w:qFormat/>
    <w:rsid w:val="007B0B23"/>
    <w:pPr>
      <w:ind w:left="720"/>
      <w:contextualSpacing/>
    </w:pPr>
  </w:style>
  <w:style w:type="paragraph" w:styleId="Header">
    <w:name w:val="header"/>
    <w:basedOn w:val="Normal"/>
    <w:link w:val="HeaderChar"/>
    <w:uiPriority w:val="99"/>
    <w:unhideWhenUsed/>
    <w:rsid w:val="00E52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923"/>
  </w:style>
  <w:style w:type="paragraph" w:styleId="Footer">
    <w:name w:val="footer"/>
    <w:basedOn w:val="Normal"/>
    <w:link w:val="FooterChar"/>
    <w:uiPriority w:val="99"/>
    <w:unhideWhenUsed/>
    <w:rsid w:val="00E52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923"/>
  </w:style>
  <w:style w:type="character" w:styleId="FollowedHyperlink">
    <w:name w:val="FollowedHyperlink"/>
    <w:basedOn w:val="DefaultParagraphFont"/>
    <w:uiPriority w:val="99"/>
    <w:semiHidden/>
    <w:unhideWhenUsed/>
    <w:rsid w:val="00B816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243277">
      <w:bodyDiv w:val="1"/>
      <w:marLeft w:val="0"/>
      <w:marRight w:val="0"/>
      <w:marTop w:val="0"/>
      <w:marBottom w:val="0"/>
      <w:divBdr>
        <w:top w:val="none" w:sz="0" w:space="0" w:color="auto"/>
        <w:left w:val="none" w:sz="0" w:space="0" w:color="auto"/>
        <w:bottom w:val="none" w:sz="0" w:space="0" w:color="auto"/>
        <w:right w:val="none" w:sz="0" w:space="0" w:color="auto"/>
      </w:divBdr>
    </w:div>
    <w:div w:id="668145387">
      <w:bodyDiv w:val="1"/>
      <w:marLeft w:val="0"/>
      <w:marRight w:val="0"/>
      <w:marTop w:val="0"/>
      <w:marBottom w:val="0"/>
      <w:divBdr>
        <w:top w:val="none" w:sz="0" w:space="0" w:color="auto"/>
        <w:left w:val="none" w:sz="0" w:space="0" w:color="auto"/>
        <w:bottom w:val="none" w:sz="0" w:space="0" w:color="auto"/>
        <w:right w:val="none" w:sz="0" w:space="0" w:color="auto"/>
      </w:divBdr>
    </w:div>
    <w:div w:id="118255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oodpressureuk.org/know-your-numbers/" TargetMode="External"/><Relationship Id="rId13" Type="http://schemas.openxmlformats.org/officeDocument/2006/relationships/hyperlink" Target="https://www.google.co.uk/search?q=BHF+video+how+to+take+your+blood+pressure&amp;source=hp&amp;ei=Q5GwYsOSH56VhbIP9PmdwAs&amp;iflsig=AJiK0e8AAAAAYrCfU6DocUzTk7jrAPfdHizS4ddDwnB3&amp;ved=0ahUKEwiDwLGkq7z4AhWeSkEAHfR8B7gQ4dUDCAk&amp;uact=5&amp;oq=BHF+video+how+to+take+yo" TargetMode="External"/><Relationship Id="rId18" Type="http://schemas.openxmlformats.org/officeDocument/2006/relationships/hyperlink" Target="https://www.happy-hearts.co.uk/media/pdf/HH%20Poster%20with%20NHS%20logo.pdf" TargetMode="External"/><Relationship Id="rId26" Type="http://schemas.openxmlformats.org/officeDocument/2006/relationships/hyperlink" Target="https://www.bhf.org.uk/informationsupport/publications/heart-conditions/understanding-blood-pressure-welsh"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hyperlink" Target="https://www.cwp.nhs.uk/application/files/8416/5640/5458/Blood-pressure-checks-Easy_Read.pdf"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happy-hearts.co.uk/blood-pressure" TargetMode="External"/><Relationship Id="rId17" Type="http://schemas.openxmlformats.org/officeDocument/2006/relationships/hyperlink" Target="https://www.happy-hearts.co.uk/media/pdf/HH%20Leafter%20A5%20with%20NHS%20logo.pdf" TargetMode="External"/><Relationship Id="rId25" Type="http://schemas.openxmlformats.org/officeDocument/2006/relationships/hyperlink" Target="http://www.bloodpressureuk.org/resources/publications/translated-blood-pressure-information/" TargetMode="External"/><Relationship Id="rId33" Type="http://schemas.openxmlformats.org/officeDocument/2006/relationships/hyperlink" Target="https://www.youtube.com/watch?v=ka415KQRpso&amp;list=PLUQr-7EYOp6SvE7xnzX82i8nfzENBUGy4&amp;index=4"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appy-hearts.co.uk/media/Professionals/Documents/Blood%20Pressure/Blood%20Pressure%20Card%20AW%20final%20web%20version.pdf" TargetMode="External"/><Relationship Id="rId20" Type="http://schemas.openxmlformats.org/officeDocument/2006/relationships/image" Target="media/image2.emf"/><Relationship Id="rId29" Type="http://schemas.openxmlformats.org/officeDocument/2006/relationships/hyperlink" Target="https://www.youtube.com/watch?v=wk7nAheX99s&amp;list=PLUQr-7EYOp6SvE7xnzX82i8nfzENBUGy4&amp;index=6"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ppy-hearts.co.uk/professionals/happy-hearts-resources" TargetMode="External"/><Relationship Id="rId24" Type="http://schemas.openxmlformats.org/officeDocument/2006/relationships/hyperlink" Target="https://medlineplus.gov/languages/highbloodpressure.html" TargetMode="External"/><Relationship Id="rId32" Type="http://schemas.openxmlformats.org/officeDocument/2006/relationships/hyperlink" Target="https://www.youtube.com/watch?v=gZ0vpVlqjxE&amp;list=PLUQr-7EYOp6SvE7xnzX82i8nfzENBUGy4&amp;index=5" TargetMode="External"/><Relationship Id="rId37" Type="http://schemas.openxmlformats.org/officeDocument/2006/relationships/hyperlink" Target="mailto:Jane.Briers@innovationagencynwc.nhs.uk"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appy-hearts.co.uk/media/Professionals/Documents/Blood%20Pressure/Job_000762_BP%20Guidelines%20FINAL.pdf" TargetMode="External"/><Relationship Id="rId23" Type="http://schemas.openxmlformats.org/officeDocument/2006/relationships/hyperlink" Target="https://www.happy-hearts.co.uk/blood-pressure" TargetMode="External"/><Relationship Id="rId28" Type="http://schemas.openxmlformats.org/officeDocument/2006/relationships/hyperlink" Target="https://www.youtube.com/watch?v=NF0GQZwQxco&amp;list=PLUQr-7EYOp6SvE7xnzX82i8nfzENBUGy4&amp;index=2" TargetMode="External"/><Relationship Id="rId36" Type="http://schemas.openxmlformats.org/officeDocument/2006/relationships/hyperlink" Target="https://www.happy-hearts.co.uk/professionals/blood-pressure/professional-resources-and-materials" TargetMode="External"/><Relationship Id="rId10" Type="http://schemas.openxmlformats.org/officeDocument/2006/relationships/oleObject" Target="embeddings/oleObject1.bin"/><Relationship Id="rId19" Type="http://schemas.openxmlformats.org/officeDocument/2006/relationships/hyperlink" Target="mailto:hannahsharp@wirral.gov.uk" TargetMode="External"/><Relationship Id="rId31" Type="http://schemas.openxmlformats.org/officeDocument/2006/relationships/hyperlink" Target="https://www.youtube.com/watch?v=15mhWacxFVs&amp;list=PLUQr-7EYOp6SvE7xnzX82i8nfzENBUGy4&amp;index=3"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happy-hearts.co.uk/professionals/happy-hearts-resources" TargetMode="External"/><Relationship Id="rId22" Type="http://schemas.openxmlformats.org/officeDocument/2006/relationships/hyperlink" Target="mailto:Debbie.parkinson@innovationagencynwc.nhs.uk" TargetMode="External"/><Relationship Id="rId27" Type="http://schemas.openxmlformats.org/officeDocument/2006/relationships/hyperlink" Target="https://www.youtube.com/watch?v=edKbuoZPNyg&amp;list=PLUQr-7EYOp6SvE7xnzX82i8nfzENBUGy4&amp;index=1" TargetMode="External"/><Relationship Id="rId30" Type="http://schemas.openxmlformats.org/officeDocument/2006/relationships/hyperlink" Target="https://www.youtube.com/watch?v=T9Zm_v-PkWU&amp;list=PLUQr-7EYOp6SvE7xnzX82i8nfzENBUGy4&amp;index=7" TargetMode="External"/><Relationship Id="rId35" Type="http://schemas.openxmlformats.org/officeDocument/2006/relationships/hyperlink" Target="https://www.cwp.nhs.uk/application/files/8816/5640/5461/Blood-pressure-Easy_Read.pdf"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BEFC4-6F9C-4D29-BD7A-6EA9FC091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Melanie</dc:creator>
  <cp:keywords/>
  <dc:description/>
  <cp:lastModifiedBy>Roche, Melanie</cp:lastModifiedBy>
  <cp:revision>2</cp:revision>
  <dcterms:created xsi:type="dcterms:W3CDTF">2022-07-14T12:29:00Z</dcterms:created>
  <dcterms:modified xsi:type="dcterms:W3CDTF">2022-07-14T12:29:00Z</dcterms:modified>
</cp:coreProperties>
</file>